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7A" w:rsidRDefault="00845B05" w:rsidP="00516AD2">
      <w:pPr>
        <w:jc w:val="center"/>
        <w:rPr>
          <w:b/>
          <w:sz w:val="32"/>
          <w:szCs w:val="32"/>
          <w:u w:val="single"/>
        </w:rPr>
      </w:pPr>
      <w:r>
        <w:rPr>
          <w:b/>
          <w:sz w:val="32"/>
          <w:szCs w:val="32"/>
          <w:u w:val="single"/>
        </w:rPr>
        <w:t>Year 13</w:t>
      </w:r>
      <w:r w:rsidR="00516AD2" w:rsidRPr="00516AD2">
        <w:rPr>
          <w:b/>
          <w:sz w:val="32"/>
          <w:szCs w:val="32"/>
          <w:u w:val="single"/>
        </w:rPr>
        <w:t xml:space="preserve"> Level</w:t>
      </w:r>
      <w:r>
        <w:rPr>
          <w:b/>
          <w:sz w:val="32"/>
          <w:szCs w:val="32"/>
          <w:u w:val="single"/>
        </w:rPr>
        <w:t xml:space="preserve"> 3</w:t>
      </w:r>
      <w:r w:rsidR="00516AD2">
        <w:rPr>
          <w:b/>
          <w:sz w:val="32"/>
          <w:szCs w:val="32"/>
          <w:u w:val="single"/>
        </w:rPr>
        <w:t xml:space="preserve"> Classical Studies</w:t>
      </w:r>
    </w:p>
    <w:p w:rsidR="00516AD2" w:rsidRDefault="00516AD2" w:rsidP="00516AD2">
      <w:pPr>
        <w:rPr>
          <w:b/>
          <w:sz w:val="32"/>
          <w:szCs w:val="32"/>
          <w:u w:val="single"/>
        </w:rPr>
      </w:pPr>
      <w:r>
        <w:rPr>
          <w:b/>
          <w:sz w:val="32"/>
          <w:szCs w:val="32"/>
          <w:u w:val="single"/>
        </w:rPr>
        <w:t>The Learning Objectives</w:t>
      </w:r>
    </w:p>
    <w:p w:rsidR="00516AD2" w:rsidRDefault="00845B05" w:rsidP="00516AD2">
      <w:pPr>
        <w:rPr>
          <w:sz w:val="32"/>
          <w:szCs w:val="32"/>
        </w:rPr>
      </w:pPr>
      <w:r>
        <w:rPr>
          <w:sz w:val="32"/>
          <w:szCs w:val="32"/>
        </w:rPr>
        <w:t>Level Three</w:t>
      </w:r>
      <w:r w:rsidR="00516AD2">
        <w:rPr>
          <w:sz w:val="32"/>
          <w:szCs w:val="32"/>
        </w:rPr>
        <w:t xml:space="preserve"> Classical Studies</w:t>
      </w:r>
      <w:r w:rsidR="007C5A06">
        <w:rPr>
          <w:sz w:val="32"/>
          <w:szCs w:val="32"/>
        </w:rPr>
        <w:t xml:space="preserve"> aims, through a study of the people, places and events of the classical world, to give students an understanding of their place in a bicultural society. In order to do so they need to understand the societies that have laid the foundations for the world in which we live. It is an interdisciplinary subject engaging literature, languages, art, history, science, religion and philosophy. Students will explore community, cultural identity, values and perspectives.</w:t>
      </w:r>
    </w:p>
    <w:p w:rsidR="007C5A06" w:rsidRDefault="007C5A06" w:rsidP="00516AD2">
      <w:pPr>
        <w:rPr>
          <w:sz w:val="32"/>
          <w:szCs w:val="32"/>
        </w:rPr>
      </w:pPr>
      <w:r>
        <w:rPr>
          <w:sz w:val="32"/>
          <w:szCs w:val="32"/>
        </w:rPr>
        <w:t>a). To encourage students to think critically about human behaviour and relationships</w:t>
      </w:r>
      <w:r w:rsidR="0068300A">
        <w:rPr>
          <w:sz w:val="32"/>
          <w:szCs w:val="32"/>
        </w:rPr>
        <w:t>,</w:t>
      </w:r>
      <w:r>
        <w:rPr>
          <w:sz w:val="32"/>
          <w:szCs w:val="32"/>
        </w:rPr>
        <w:t xml:space="preserve"> so they can appreciate the civilisations of ancient Greece and Rome</w:t>
      </w:r>
      <w:r w:rsidR="0068300A">
        <w:rPr>
          <w:sz w:val="32"/>
          <w:szCs w:val="32"/>
        </w:rPr>
        <w:t xml:space="preserve"> and through this understand the past and present and imagine possible futures.</w:t>
      </w:r>
    </w:p>
    <w:p w:rsidR="0068300A" w:rsidRDefault="0068300A" w:rsidP="00516AD2">
      <w:pPr>
        <w:rPr>
          <w:sz w:val="32"/>
          <w:szCs w:val="32"/>
        </w:rPr>
      </w:pPr>
      <w:r>
        <w:rPr>
          <w:sz w:val="32"/>
          <w:szCs w:val="32"/>
        </w:rPr>
        <w:t xml:space="preserve">b). </w:t>
      </w:r>
      <w:r w:rsidR="004B6301">
        <w:rPr>
          <w:sz w:val="32"/>
          <w:szCs w:val="32"/>
        </w:rPr>
        <w:t>To understand and explain the relationships between social, political and artistic aspects of the classical world, using primary and secondary sources, and explain different perspectives and how these aspects influenced the lives of Greeks and Romans living in those times.</w:t>
      </w:r>
    </w:p>
    <w:p w:rsidR="004B6301" w:rsidRDefault="004B6301" w:rsidP="00516AD2">
      <w:pPr>
        <w:rPr>
          <w:sz w:val="32"/>
          <w:szCs w:val="32"/>
        </w:rPr>
      </w:pPr>
      <w:r>
        <w:rPr>
          <w:sz w:val="32"/>
          <w:szCs w:val="32"/>
        </w:rPr>
        <w:t xml:space="preserve">c). </w:t>
      </w:r>
      <w:r w:rsidR="00FC5891">
        <w:rPr>
          <w:sz w:val="32"/>
          <w:szCs w:val="32"/>
        </w:rPr>
        <w:t>To understand how and why ideas and values of the classical world have influenced other cultures, including New Zealand, such as the influence of classical literature and mythology on modern cinema and performance.</w:t>
      </w:r>
    </w:p>
    <w:p w:rsidR="00FC5891" w:rsidRDefault="00845B05" w:rsidP="00516AD2">
      <w:pPr>
        <w:rPr>
          <w:b/>
          <w:sz w:val="32"/>
          <w:szCs w:val="32"/>
          <w:u w:val="single"/>
        </w:rPr>
      </w:pPr>
      <w:r>
        <w:rPr>
          <w:b/>
          <w:sz w:val="32"/>
          <w:szCs w:val="32"/>
          <w:u w:val="single"/>
        </w:rPr>
        <w:t>The Level 3</w:t>
      </w:r>
      <w:r w:rsidR="00FC5891">
        <w:rPr>
          <w:b/>
          <w:sz w:val="32"/>
          <w:szCs w:val="32"/>
          <w:u w:val="single"/>
        </w:rPr>
        <w:t xml:space="preserve"> Classical Studies Topics</w:t>
      </w:r>
    </w:p>
    <w:p w:rsidR="00D120C1" w:rsidRDefault="00D120C1" w:rsidP="00D120C1">
      <w:pPr>
        <w:rPr>
          <w:sz w:val="32"/>
          <w:szCs w:val="32"/>
        </w:rPr>
      </w:pPr>
      <w:r>
        <w:rPr>
          <w:sz w:val="32"/>
          <w:szCs w:val="32"/>
        </w:rPr>
        <w:t>The internally and externally assessed Achievement Standards cover the following topics:</w:t>
      </w:r>
    </w:p>
    <w:p w:rsidR="00D120C1" w:rsidRPr="00D120C1" w:rsidRDefault="00845B05" w:rsidP="00D120C1">
      <w:pPr>
        <w:pStyle w:val="ListParagraph"/>
        <w:numPr>
          <w:ilvl w:val="0"/>
          <w:numId w:val="3"/>
        </w:numPr>
        <w:rPr>
          <w:sz w:val="32"/>
          <w:szCs w:val="32"/>
        </w:rPr>
      </w:pPr>
      <w:r>
        <w:rPr>
          <w:sz w:val="32"/>
          <w:szCs w:val="32"/>
        </w:rPr>
        <w:lastRenderedPageBreak/>
        <w:t xml:space="preserve">Analyse the impact of a significant historical figure on the classical world – Augustus </w:t>
      </w:r>
    </w:p>
    <w:p w:rsidR="00D120C1" w:rsidRPr="00D120C1" w:rsidRDefault="002B5BE4" w:rsidP="00D120C1">
      <w:pPr>
        <w:pStyle w:val="ListParagraph"/>
        <w:numPr>
          <w:ilvl w:val="0"/>
          <w:numId w:val="3"/>
        </w:numPr>
        <w:rPr>
          <w:sz w:val="32"/>
          <w:szCs w:val="32"/>
        </w:rPr>
      </w:pPr>
      <w:r>
        <w:rPr>
          <w:sz w:val="32"/>
          <w:szCs w:val="32"/>
        </w:rPr>
        <w:t>Demonstrate understanding of  significant ideology(</w:t>
      </w:r>
      <w:proofErr w:type="spellStart"/>
      <w:r>
        <w:rPr>
          <w:sz w:val="32"/>
          <w:szCs w:val="32"/>
        </w:rPr>
        <w:t>ies</w:t>
      </w:r>
      <w:proofErr w:type="spellEnd"/>
      <w:r>
        <w:rPr>
          <w:sz w:val="32"/>
          <w:szCs w:val="32"/>
        </w:rPr>
        <w:t>) in the classical world – Roman Religion and Philosophies</w:t>
      </w:r>
    </w:p>
    <w:p w:rsidR="00D120C1" w:rsidRDefault="00845B05" w:rsidP="00D120C1">
      <w:pPr>
        <w:pStyle w:val="ListParagraph"/>
        <w:numPr>
          <w:ilvl w:val="0"/>
          <w:numId w:val="3"/>
        </w:numPr>
        <w:rPr>
          <w:sz w:val="32"/>
          <w:szCs w:val="32"/>
        </w:rPr>
      </w:pPr>
      <w:r>
        <w:rPr>
          <w:sz w:val="32"/>
          <w:szCs w:val="32"/>
        </w:rPr>
        <w:t>Analyse</w:t>
      </w:r>
      <w:r w:rsidR="00C51FF0">
        <w:rPr>
          <w:sz w:val="32"/>
          <w:szCs w:val="32"/>
        </w:rPr>
        <w:t xml:space="preserve"> the significance of works of art in the c</w:t>
      </w:r>
      <w:r>
        <w:rPr>
          <w:sz w:val="32"/>
          <w:szCs w:val="32"/>
        </w:rPr>
        <w:t>lassical world – Roman Art and Architecture</w:t>
      </w:r>
    </w:p>
    <w:p w:rsidR="00C51FF0" w:rsidRPr="00C51FF0" w:rsidRDefault="00C51FF0" w:rsidP="00D120C1">
      <w:pPr>
        <w:pStyle w:val="ListParagraph"/>
        <w:numPr>
          <w:ilvl w:val="0"/>
          <w:numId w:val="3"/>
        </w:numPr>
        <w:rPr>
          <w:sz w:val="32"/>
          <w:szCs w:val="32"/>
        </w:rPr>
      </w:pPr>
      <w:r>
        <w:rPr>
          <w:sz w:val="32"/>
          <w:szCs w:val="32"/>
        </w:rPr>
        <w:t>Demonstrate understanding of</w:t>
      </w:r>
      <w:r w:rsidR="002B5BE4">
        <w:rPr>
          <w:sz w:val="32"/>
          <w:szCs w:val="32"/>
        </w:rPr>
        <w:t xml:space="preserve"> the lasting influences of the classical world on other cultures across time</w:t>
      </w:r>
    </w:p>
    <w:p w:rsidR="00C51FF0" w:rsidRDefault="00C51FF0" w:rsidP="00C51FF0">
      <w:pPr>
        <w:ind w:left="360"/>
        <w:rPr>
          <w:b/>
          <w:sz w:val="32"/>
          <w:szCs w:val="32"/>
          <w:u w:val="single"/>
        </w:rPr>
      </w:pPr>
      <w:r>
        <w:rPr>
          <w:b/>
          <w:sz w:val="32"/>
          <w:szCs w:val="32"/>
          <w:u w:val="single"/>
        </w:rPr>
        <w:t>Assessments, Moderation and Recording of Results</w:t>
      </w:r>
    </w:p>
    <w:p w:rsidR="00C51FF0" w:rsidRPr="00C51FF0" w:rsidRDefault="00C51FF0" w:rsidP="00C51FF0">
      <w:pPr>
        <w:ind w:left="360"/>
        <w:rPr>
          <w:sz w:val="32"/>
          <w:szCs w:val="3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942"/>
        <w:gridCol w:w="1011"/>
        <w:gridCol w:w="1843"/>
      </w:tblGrid>
      <w:tr w:rsidR="00C51FF0" w:rsidRPr="00C51FF0" w:rsidTr="001B473A">
        <w:tc>
          <w:tcPr>
            <w:tcW w:w="1526" w:type="dxa"/>
          </w:tcPr>
          <w:p w:rsidR="00C51FF0" w:rsidRPr="00C51FF0" w:rsidRDefault="00C51FF0" w:rsidP="00C51FF0">
            <w:pPr>
              <w:spacing w:after="0" w:line="240" w:lineRule="auto"/>
              <w:jc w:val="both"/>
              <w:rPr>
                <w:rFonts w:ascii="Times New Roman" w:eastAsia="Times New Roman" w:hAnsi="Times New Roman" w:cs="Times New Roman"/>
                <w:b/>
                <w:bCs/>
                <w:i/>
                <w:iCs/>
                <w:sz w:val="28"/>
                <w:szCs w:val="28"/>
                <w:lang w:val="en-AU"/>
              </w:rPr>
            </w:pPr>
            <w:r w:rsidRPr="00C51FF0">
              <w:rPr>
                <w:rFonts w:ascii="Times New Roman" w:eastAsia="Times New Roman" w:hAnsi="Times New Roman" w:cs="Times New Roman"/>
                <w:b/>
                <w:bCs/>
                <w:i/>
                <w:iCs/>
                <w:sz w:val="28"/>
                <w:szCs w:val="28"/>
                <w:lang w:val="en-AU"/>
              </w:rPr>
              <w:t>AS number</w:t>
            </w:r>
          </w:p>
        </w:tc>
        <w:tc>
          <w:tcPr>
            <w:tcW w:w="4942" w:type="dxa"/>
          </w:tcPr>
          <w:p w:rsidR="00C51FF0" w:rsidRPr="00C51FF0" w:rsidRDefault="00C51FF0" w:rsidP="00C51FF0">
            <w:pPr>
              <w:keepNext/>
              <w:spacing w:after="0" w:line="240" w:lineRule="auto"/>
              <w:jc w:val="both"/>
              <w:outlineLvl w:val="2"/>
              <w:rPr>
                <w:rFonts w:ascii="Times New Roman" w:eastAsia="Times New Roman" w:hAnsi="Times New Roman" w:cs="Times New Roman"/>
                <w:b/>
                <w:bCs/>
                <w:i/>
                <w:iCs/>
                <w:sz w:val="28"/>
                <w:szCs w:val="28"/>
                <w:lang w:val="en-AU"/>
              </w:rPr>
            </w:pPr>
            <w:r w:rsidRPr="00C51FF0">
              <w:rPr>
                <w:rFonts w:ascii="Times New Roman" w:eastAsia="Times New Roman" w:hAnsi="Times New Roman" w:cs="Times New Roman"/>
                <w:b/>
                <w:bCs/>
                <w:i/>
                <w:iCs/>
                <w:sz w:val="28"/>
                <w:szCs w:val="28"/>
                <w:lang w:val="en-AU"/>
              </w:rPr>
              <w:t>Achievement standard title</w:t>
            </w:r>
          </w:p>
        </w:tc>
        <w:tc>
          <w:tcPr>
            <w:tcW w:w="1011" w:type="dxa"/>
          </w:tcPr>
          <w:p w:rsidR="00C51FF0" w:rsidRPr="00C51FF0" w:rsidRDefault="002B5BE4" w:rsidP="00C51FF0">
            <w:pPr>
              <w:spacing w:after="0" w:line="240" w:lineRule="auto"/>
              <w:jc w:val="both"/>
              <w:rPr>
                <w:rFonts w:ascii="Times New Roman" w:eastAsia="Times New Roman" w:hAnsi="Times New Roman" w:cs="Times New Roman"/>
                <w:b/>
                <w:bCs/>
                <w:i/>
                <w:iCs/>
                <w:sz w:val="28"/>
                <w:szCs w:val="28"/>
                <w:lang w:val="en-AU"/>
              </w:rPr>
            </w:pPr>
            <w:r>
              <w:rPr>
                <w:rFonts w:ascii="Times New Roman" w:eastAsia="Times New Roman" w:hAnsi="Times New Roman" w:cs="Times New Roman"/>
                <w:b/>
                <w:bCs/>
                <w:i/>
                <w:iCs/>
                <w:sz w:val="28"/>
                <w:szCs w:val="28"/>
                <w:lang w:val="en-AU"/>
              </w:rPr>
              <w:t>Cre</w:t>
            </w:r>
            <w:r w:rsidR="00C51FF0" w:rsidRPr="00C51FF0">
              <w:rPr>
                <w:rFonts w:ascii="Times New Roman" w:eastAsia="Times New Roman" w:hAnsi="Times New Roman" w:cs="Times New Roman"/>
                <w:b/>
                <w:bCs/>
                <w:i/>
                <w:iCs/>
                <w:sz w:val="28"/>
                <w:szCs w:val="28"/>
                <w:lang w:val="en-AU"/>
              </w:rPr>
              <w:t>dit value</w:t>
            </w:r>
          </w:p>
        </w:tc>
        <w:tc>
          <w:tcPr>
            <w:tcW w:w="1843" w:type="dxa"/>
          </w:tcPr>
          <w:p w:rsidR="00C51FF0" w:rsidRPr="00C51FF0" w:rsidRDefault="00C51FF0" w:rsidP="00C51FF0">
            <w:pPr>
              <w:spacing w:after="0" w:line="240" w:lineRule="auto"/>
              <w:jc w:val="both"/>
              <w:rPr>
                <w:rFonts w:ascii="Times New Roman" w:eastAsia="Times New Roman" w:hAnsi="Times New Roman" w:cs="Times New Roman"/>
                <w:b/>
                <w:bCs/>
                <w:i/>
                <w:iCs/>
                <w:sz w:val="28"/>
                <w:szCs w:val="28"/>
                <w:lang w:val="en-AU"/>
              </w:rPr>
            </w:pPr>
            <w:r w:rsidRPr="00C51FF0">
              <w:rPr>
                <w:rFonts w:ascii="Times New Roman" w:eastAsia="Times New Roman" w:hAnsi="Times New Roman" w:cs="Times New Roman"/>
                <w:b/>
                <w:bCs/>
                <w:i/>
                <w:iCs/>
                <w:sz w:val="28"/>
                <w:szCs w:val="28"/>
                <w:lang w:val="en-AU"/>
              </w:rPr>
              <w:t>Assessment Mode</w:t>
            </w:r>
          </w:p>
        </w:tc>
      </w:tr>
      <w:tr w:rsidR="00C51FF0" w:rsidRPr="00C51FF0" w:rsidTr="001B473A">
        <w:tc>
          <w:tcPr>
            <w:tcW w:w="1526" w:type="dxa"/>
          </w:tcPr>
          <w:p w:rsidR="00C51FF0" w:rsidRPr="00C51FF0" w:rsidRDefault="00C51FF0" w:rsidP="00C51FF0">
            <w:pPr>
              <w:spacing w:after="0" w:line="240" w:lineRule="auto"/>
              <w:jc w:val="both"/>
              <w:rPr>
                <w:rFonts w:ascii="Times New Roman" w:eastAsia="Times New Roman" w:hAnsi="Times New Roman" w:cs="Times New Roman"/>
                <w:sz w:val="28"/>
                <w:szCs w:val="28"/>
                <w:lang w:val="en-AU"/>
              </w:rPr>
            </w:pPr>
            <w:r w:rsidRPr="00C51FF0">
              <w:rPr>
                <w:rFonts w:ascii="Times New Roman" w:eastAsia="Times New Roman" w:hAnsi="Times New Roman" w:cs="Times New Roman"/>
                <w:sz w:val="28"/>
                <w:szCs w:val="28"/>
                <w:lang w:val="en-AU"/>
              </w:rPr>
              <w:t>91</w:t>
            </w:r>
            <w:r w:rsidR="002B5BE4">
              <w:rPr>
                <w:rFonts w:ascii="Times New Roman" w:eastAsia="Times New Roman" w:hAnsi="Times New Roman" w:cs="Times New Roman"/>
                <w:sz w:val="28"/>
                <w:szCs w:val="28"/>
                <w:lang w:val="en-AU"/>
              </w:rPr>
              <w:t>395</w:t>
            </w:r>
          </w:p>
        </w:tc>
        <w:tc>
          <w:tcPr>
            <w:tcW w:w="4942" w:type="dxa"/>
          </w:tcPr>
          <w:p w:rsidR="00C51FF0" w:rsidRPr="00C51FF0" w:rsidRDefault="002B5BE4" w:rsidP="00C51FF0">
            <w:pPr>
              <w:spacing w:after="0" w:line="240" w:lineRule="auto"/>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Examine the Significance of a works(s) of Art in the Classical World</w:t>
            </w:r>
          </w:p>
        </w:tc>
        <w:tc>
          <w:tcPr>
            <w:tcW w:w="1011" w:type="dxa"/>
          </w:tcPr>
          <w:p w:rsidR="00C51FF0" w:rsidRPr="00C51FF0" w:rsidRDefault="00C51FF0" w:rsidP="00C51FF0">
            <w:pPr>
              <w:spacing w:after="0" w:line="240" w:lineRule="auto"/>
              <w:jc w:val="both"/>
              <w:rPr>
                <w:rFonts w:ascii="Times New Roman" w:eastAsia="Times New Roman" w:hAnsi="Times New Roman" w:cs="Times New Roman"/>
                <w:b/>
                <w:bCs/>
                <w:sz w:val="28"/>
                <w:szCs w:val="28"/>
                <w:lang w:val="en-AU"/>
              </w:rPr>
            </w:pPr>
            <w:r w:rsidRPr="00C51FF0">
              <w:rPr>
                <w:rFonts w:ascii="Times New Roman" w:eastAsia="Times New Roman" w:hAnsi="Times New Roman" w:cs="Times New Roman"/>
                <w:b/>
                <w:bCs/>
                <w:sz w:val="28"/>
                <w:szCs w:val="28"/>
                <w:lang w:val="en-AU"/>
              </w:rPr>
              <w:t>4</w:t>
            </w:r>
          </w:p>
        </w:tc>
        <w:tc>
          <w:tcPr>
            <w:tcW w:w="1843" w:type="dxa"/>
          </w:tcPr>
          <w:p w:rsidR="00C51FF0" w:rsidRPr="00C51FF0" w:rsidRDefault="001B473A" w:rsidP="00C51FF0">
            <w:pPr>
              <w:spacing w:after="0" w:line="240" w:lineRule="auto"/>
              <w:jc w:val="both"/>
              <w:rPr>
                <w:rFonts w:ascii="Times New Roman" w:eastAsia="Times New Roman" w:hAnsi="Times New Roman" w:cs="Times New Roman"/>
                <w:sz w:val="28"/>
                <w:szCs w:val="28"/>
                <w:lang w:val="en-AU"/>
              </w:rPr>
            </w:pPr>
            <w:r w:rsidRPr="001B473A">
              <w:rPr>
                <w:rFonts w:ascii="Times New Roman" w:eastAsia="Times New Roman" w:hAnsi="Times New Roman" w:cs="Times New Roman"/>
                <w:sz w:val="28"/>
                <w:szCs w:val="28"/>
                <w:lang w:val="en-AU"/>
              </w:rPr>
              <w:t>External</w:t>
            </w:r>
          </w:p>
        </w:tc>
      </w:tr>
      <w:tr w:rsidR="00C51FF0" w:rsidRPr="00C51FF0" w:rsidTr="001B473A">
        <w:tc>
          <w:tcPr>
            <w:tcW w:w="1526" w:type="dxa"/>
          </w:tcPr>
          <w:p w:rsidR="00C51FF0" w:rsidRPr="00C51FF0" w:rsidRDefault="002B5BE4" w:rsidP="00C51FF0">
            <w:pPr>
              <w:spacing w:after="0" w:line="240" w:lineRule="auto"/>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91396</w:t>
            </w:r>
          </w:p>
        </w:tc>
        <w:tc>
          <w:tcPr>
            <w:tcW w:w="4942" w:type="dxa"/>
          </w:tcPr>
          <w:p w:rsidR="00C51FF0" w:rsidRPr="00C51FF0" w:rsidRDefault="002B5BE4" w:rsidP="00C51FF0">
            <w:pPr>
              <w:spacing w:after="0" w:line="240" w:lineRule="auto"/>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Analyse the Impact of a Significant Historical Figure on the Classical World</w:t>
            </w:r>
          </w:p>
        </w:tc>
        <w:tc>
          <w:tcPr>
            <w:tcW w:w="1011" w:type="dxa"/>
          </w:tcPr>
          <w:p w:rsidR="00C51FF0" w:rsidRPr="00C51FF0" w:rsidRDefault="002B5BE4" w:rsidP="00C51FF0">
            <w:pPr>
              <w:spacing w:after="0" w:line="240" w:lineRule="auto"/>
              <w:jc w:val="both"/>
              <w:rPr>
                <w:rFonts w:ascii="Times New Roman" w:eastAsia="Times New Roman" w:hAnsi="Times New Roman" w:cs="Times New Roman"/>
                <w:b/>
                <w:bCs/>
                <w:sz w:val="28"/>
                <w:szCs w:val="28"/>
                <w:lang w:val="en-AU"/>
              </w:rPr>
            </w:pPr>
            <w:r>
              <w:rPr>
                <w:rFonts w:ascii="Times New Roman" w:eastAsia="Times New Roman" w:hAnsi="Times New Roman" w:cs="Times New Roman"/>
                <w:b/>
                <w:bCs/>
                <w:sz w:val="28"/>
                <w:szCs w:val="28"/>
                <w:lang w:val="en-AU"/>
              </w:rPr>
              <w:t>6</w:t>
            </w:r>
          </w:p>
        </w:tc>
        <w:tc>
          <w:tcPr>
            <w:tcW w:w="1843" w:type="dxa"/>
          </w:tcPr>
          <w:p w:rsidR="00C51FF0" w:rsidRPr="00C51FF0" w:rsidRDefault="001B473A" w:rsidP="00C51FF0">
            <w:pPr>
              <w:spacing w:after="0" w:line="240" w:lineRule="auto"/>
              <w:jc w:val="both"/>
              <w:rPr>
                <w:rFonts w:ascii="Times New Roman" w:eastAsia="Times New Roman" w:hAnsi="Times New Roman" w:cs="Times New Roman"/>
                <w:sz w:val="28"/>
                <w:szCs w:val="28"/>
                <w:lang w:val="en-AU"/>
              </w:rPr>
            </w:pPr>
            <w:r w:rsidRPr="001B473A">
              <w:rPr>
                <w:rFonts w:ascii="Times New Roman" w:eastAsia="Times New Roman" w:hAnsi="Times New Roman" w:cs="Times New Roman"/>
                <w:sz w:val="28"/>
                <w:szCs w:val="28"/>
                <w:lang w:val="en-AU"/>
              </w:rPr>
              <w:t>External</w:t>
            </w:r>
          </w:p>
        </w:tc>
      </w:tr>
      <w:tr w:rsidR="00C51FF0" w:rsidRPr="00C51FF0" w:rsidTr="001B473A">
        <w:tc>
          <w:tcPr>
            <w:tcW w:w="1526" w:type="dxa"/>
          </w:tcPr>
          <w:p w:rsidR="00C51FF0" w:rsidRPr="00C51FF0" w:rsidRDefault="002B5BE4" w:rsidP="00C51FF0">
            <w:pPr>
              <w:spacing w:after="0" w:line="240" w:lineRule="auto"/>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91397</w:t>
            </w:r>
          </w:p>
        </w:tc>
        <w:tc>
          <w:tcPr>
            <w:tcW w:w="4942" w:type="dxa"/>
          </w:tcPr>
          <w:p w:rsidR="00C51FF0" w:rsidRPr="00C51FF0" w:rsidRDefault="00F84228" w:rsidP="00C51FF0">
            <w:pPr>
              <w:spacing w:after="0" w:line="240" w:lineRule="auto"/>
              <w:jc w:val="both"/>
              <w:rPr>
                <w:rFonts w:ascii="Times New Roman" w:eastAsia="Times New Roman" w:hAnsi="Times New Roman" w:cs="Times New Roman"/>
                <w:sz w:val="28"/>
                <w:szCs w:val="28"/>
                <w:lang w:val="en-AU"/>
              </w:rPr>
            </w:pPr>
            <w:proofErr w:type="spellStart"/>
            <w:r>
              <w:rPr>
                <w:rFonts w:ascii="Times New Roman" w:eastAsia="Times New Roman" w:hAnsi="Times New Roman" w:cs="Times New Roman"/>
                <w:sz w:val="28"/>
                <w:szCs w:val="28"/>
                <w:lang w:val="en-AU"/>
              </w:rPr>
              <w:t>DemonstrateUnderstanding</w:t>
            </w:r>
            <w:proofErr w:type="spellEnd"/>
            <w:r>
              <w:rPr>
                <w:rFonts w:ascii="Times New Roman" w:eastAsia="Times New Roman" w:hAnsi="Times New Roman" w:cs="Times New Roman"/>
                <w:sz w:val="28"/>
                <w:szCs w:val="28"/>
                <w:lang w:val="en-AU"/>
              </w:rPr>
              <w:t xml:space="preserve"> of Significant Ideology(</w:t>
            </w:r>
            <w:proofErr w:type="spellStart"/>
            <w:r>
              <w:rPr>
                <w:rFonts w:ascii="Times New Roman" w:eastAsia="Times New Roman" w:hAnsi="Times New Roman" w:cs="Times New Roman"/>
                <w:sz w:val="28"/>
                <w:szCs w:val="28"/>
                <w:lang w:val="en-AU"/>
              </w:rPr>
              <w:t>ies</w:t>
            </w:r>
            <w:proofErr w:type="spellEnd"/>
            <w:r>
              <w:rPr>
                <w:rFonts w:ascii="Times New Roman" w:eastAsia="Times New Roman" w:hAnsi="Times New Roman" w:cs="Times New Roman"/>
                <w:sz w:val="28"/>
                <w:szCs w:val="28"/>
                <w:lang w:val="en-AU"/>
              </w:rPr>
              <w:t>) in the Classical World</w:t>
            </w:r>
          </w:p>
        </w:tc>
        <w:tc>
          <w:tcPr>
            <w:tcW w:w="1011" w:type="dxa"/>
          </w:tcPr>
          <w:p w:rsidR="00C51FF0" w:rsidRPr="00C51FF0" w:rsidRDefault="001B473A" w:rsidP="00C51FF0">
            <w:pPr>
              <w:spacing w:after="0" w:line="240" w:lineRule="auto"/>
              <w:jc w:val="both"/>
              <w:rPr>
                <w:rFonts w:ascii="Times New Roman" w:eastAsia="Times New Roman" w:hAnsi="Times New Roman" w:cs="Times New Roman"/>
                <w:b/>
                <w:bCs/>
                <w:sz w:val="28"/>
                <w:szCs w:val="28"/>
                <w:lang w:val="en-AU"/>
              </w:rPr>
            </w:pPr>
            <w:r w:rsidRPr="001B473A">
              <w:rPr>
                <w:rFonts w:ascii="Times New Roman" w:eastAsia="Times New Roman" w:hAnsi="Times New Roman" w:cs="Times New Roman"/>
                <w:b/>
                <w:bCs/>
                <w:sz w:val="28"/>
                <w:szCs w:val="28"/>
                <w:lang w:val="en-AU"/>
              </w:rPr>
              <w:t>6</w:t>
            </w:r>
          </w:p>
        </w:tc>
        <w:tc>
          <w:tcPr>
            <w:tcW w:w="1843" w:type="dxa"/>
          </w:tcPr>
          <w:p w:rsidR="00C51FF0" w:rsidRPr="00C51FF0" w:rsidRDefault="001B473A" w:rsidP="00C51FF0">
            <w:pPr>
              <w:spacing w:after="0" w:line="240" w:lineRule="auto"/>
              <w:jc w:val="both"/>
              <w:rPr>
                <w:rFonts w:ascii="Times New Roman" w:eastAsia="Times New Roman" w:hAnsi="Times New Roman" w:cs="Times New Roman"/>
                <w:sz w:val="28"/>
                <w:szCs w:val="28"/>
                <w:lang w:val="en-AU"/>
              </w:rPr>
            </w:pPr>
            <w:r w:rsidRPr="001B473A">
              <w:rPr>
                <w:rFonts w:ascii="Times New Roman" w:eastAsia="Times New Roman" w:hAnsi="Times New Roman" w:cs="Times New Roman"/>
                <w:sz w:val="28"/>
                <w:szCs w:val="28"/>
                <w:lang w:val="en-AU"/>
              </w:rPr>
              <w:t>Internal</w:t>
            </w:r>
          </w:p>
        </w:tc>
      </w:tr>
      <w:tr w:rsidR="00C51FF0" w:rsidRPr="00C51FF0" w:rsidTr="001B473A">
        <w:tc>
          <w:tcPr>
            <w:tcW w:w="1526" w:type="dxa"/>
          </w:tcPr>
          <w:p w:rsidR="00C51FF0" w:rsidRPr="00C51FF0" w:rsidRDefault="00C51FF0" w:rsidP="00C51FF0">
            <w:pPr>
              <w:spacing w:after="0" w:line="240" w:lineRule="auto"/>
              <w:jc w:val="both"/>
              <w:rPr>
                <w:rFonts w:ascii="Times New Roman" w:eastAsia="Times New Roman" w:hAnsi="Times New Roman" w:cs="Times New Roman"/>
                <w:sz w:val="28"/>
                <w:szCs w:val="28"/>
                <w:lang w:val="en-AU"/>
              </w:rPr>
            </w:pPr>
            <w:r w:rsidRPr="00C51FF0">
              <w:rPr>
                <w:rFonts w:ascii="Times New Roman" w:eastAsia="Times New Roman" w:hAnsi="Times New Roman" w:cs="Times New Roman"/>
                <w:sz w:val="28"/>
                <w:szCs w:val="28"/>
                <w:lang w:val="en-AU"/>
              </w:rPr>
              <w:t>91</w:t>
            </w:r>
            <w:r w:rsidR="001B473A" w:rsidRPr="001B473A">
              <w:rPr>
                <w:rFonts w:ascii="Times New Roman" w:eastAsia="Times New Roman" w:hAnsi="Times New Roman" w:cs="Times New Roman"/>
                <w:sz w:val="28"/>
                <w:szCs w:val="28"/>
                <w:lang w:val="en-AU"/>
              </w:rPr>
              <w:t>204</w:t>
            </w:r>
          </w:p>
        </w:tc>
        <w:tc>
          <w:tcPr>
            <w:tcW w:w="4942" w:type="dxa"/>
          </w:tcPr>
          <w:p w:rsidR="00C51FF0" w:rsidRPr="00C51FF0" w:rsidRDefault="001B473A" w:rsidP="00C51FF0">
            <w:pPr>
              <w:spacing w:after="0" w:line="240" w:lineRule="auto"/>
              <w:jc w:val="both"/>
              <w:rPr>
                <w:rFonts w:ascii="Times New Roman" w:eastAsia="Times New Roman" w:hAnsi="Times New Roman" w:cs="Times New Roman"/>
                <w:sz w:val="28"/>
                <w:szCs w:val="28"/>
                <w:lang w:val="en-AU"/>
              </w:rPr>
            </w:pPr>
            <w:r w:rsidRPr="001B473A">
              <w:rPr>
                <w:rFonts w:ascii="Times New Roman" w:eastAsia="Times New Roman" w:hAnsi="Times New Roman" w:cs="Times New Roman"/>
                <w:sz w:val="28"/>
                <w:szCs w:val="28"/>
                <w:lang w:val="en-AU"/>
              </w:rPr>
              <w:t>Demonstrate Unders</w:t>
            </w:r>
            <w:r w:rsidR="00F84228">
              <w:rPr>
                <w:rFonts w:ascii="Times New Roman" w:eastAsia="Times New Roman" w:hAnsi="Times New Roman" w:cs="Times New Roman"/>
                <w:sz w:val="28"/>
                <w:szCs w:val="28"/>
                <w:lang w:val="en-AU"/>
              </w:rPr>
              <w:t>tanding of the Lasting Influences of the Classical World on Other Cultures Across Time</w:t>
            </w:r>
          </w:p>
        </w:tc>
        <w:tc>
          <w:tcPr>
            <w:tcW w:w="1011" w:type="dxa"/>
          </w:tcPr>
          <w:p w:rsidR="00C51FF0" w:rsidRPr="00C51FF0" w:rsidRDefault="001B473A" w:rsidP="00C51FF0">
            <w:pPr>
              <w:spacing w:after="0" w:line="240" w:lineRule="auto"/>
              <w:jc w:val="both"/>
              <w:rPr>
                <w:rFonts w:ascii="Times New Roman" w:eastAsia="Times New Roman" w:hAnsi="Times New Roman" w:cs="Times New Roman"/>
                <w:b/>
                <w:bCs/>
                <w:sz w:val="28"/>
                <w:szCs w:val="28"/>
                <w:lang w:val="en-AU"/>
              </w:rPr>
            </w:pPr>
            <w:r w:rsidRPr="001B473A">
              <w:rPr>
                <w:rFonts w:ascii="Times New Roman" w:eastAsia="Times New Roman" w:hAnsi="Times New Roman" w:cs="Times New Roman"/>
                <w:b/>
                <w:bCs/>
                <w:sz w:val="28"/>
                <w:szCs w:val="28"/>
                <w:lang w:val="en-AU"/>
              </w:rPr>
              <w:t>6</w:t>
            </w:r>
          </w:p>
        </w:tc>
        <w:tc>
          <w:tcPr>
            <w:tcW w:w="1843" w:type="dxa"/>
          </w:tcPr>
          <w:p w:rsidR="00C51FF0" w:rsidRPr="00C51FF0" w:rsidRDefault="00C51FF0" w:rsidP="00C51FF0">
            <w:pPr>
              <w:spacing w:after="0" w:line="240" w:lineRule="auto"/>
              <w:jc w:val="both"/>
              <w:rPr>
                <w:rFonts w:ascii="Times New Roman" w:eastAsia="Times New Roman" w:hAnsi="Times New Roman" w:cs="Times New Roman"/>
                <w:sz w:val="28"/>
                <w:szCs w:val="28"/>
                <w:lang w:val="en-AU"/>
              </w:rPr>
            </w:pPr>
            <w:r w:rsidRPr="00C51FF0">
              <w:rPr>
                <w:rFonts w:ascii="Times New Roman" w:eastAsia="Times New Roman" w:hAnsi="Times New Roman" w:cs="Times New Roman"/>
                <w:sz w:val="28"/>
                <w:szCs w:val="28"/>
                <w:lang w:val="en-AU"/>
              </w:rPr>
              <w:t>Internal</w:t>
            </w:r>
          </w:p>
        </w:tc>
      </w:tr>
      <w:tr w:rsidR="00C51FF0" w:rsidRPr="00C51FF0" w:rsidTr="001B473A">
        <w:trPr>
          <w:cantSplit/>
          <w:trHeight w:val="85"/>
        </w:trPr>
        <w:tc>
          <w:tcPr>
            <w:tcW w:w="6468" w:type="dxa"/>
            <w:gridSpan w:val="2"/>
          </w:tcPr>
          <w:p w:rsidR="00C51FF0" w:rsidRPr="00C51FF0" w:rsidRDefault="00C51FF0" w:rsidP="00C51FF0">
            <w:pPr>
              <w:spacing w:after="0" w:line="240" w:lineRule="auto"/>
              <w:jc w:val="both"/>
              <w:rPr>
                <w:rFonts w:ascii="Times New Roman" w:eastAsia="Times New Roman" w:hAnsi="Times New Roman" w:cs="Times New Roman"/>
                <w:sz w:val="28"/>
                <w:szCs w:val="28"/>
                <w:lang w:val="en-AU"/>
              </w:rPr>
            </w:pPr>
            <w:r w:rsidRPr="00C51FF0">
              <w:rPr>
                <w:rFonts w:ascii="Times New Roman" w:eastAsia="Times New Roman" w:hAnsi="Times New Roman" w:cs="Times New Roman"/>
                <w:sz w:val="28"/>
                <w:szCs w:val="28"/>
                <w:lang w:val="en-AU"/>
              </w:rPr>
              <w:t>Total number of Credits available for NCEA</w:t>
            </w:r>
          </w:p>
        </w:tc>
        <w:tc>
          <w:tcPr>
            <w:tcW w:w="1011" w:type="dxa"/>
          </w:tcPr>
          <w:p w:rsidR="00C51FF0" w:rsidRPr="00C51FF0" w:rsidRDefault="00C51FF0" w:rsidP="00C51FF0">
            <w:pPr>
              <w:spacing w:after="0" w:line="240" w:lineRule="auto"/>
              <w:jc w:val="both"/>
              <w:rPr>
                <w:rFonts w:ascii="Times New Roman" w:eastAsia="Times New Roman" w:hAnsi="Times New Roman" w:cs="Times New Roman"/>
                <w:b/>
                <w:bCs/>
                <w:sz w:val="28"/>
                <w:szCs w:val="28"/>
                <w:lang w:val="en-AU"/>
              </w:rPr>
            </w:pPr>
            <w:r w:rsidRPr="00C51FF0">
              <w:rPr>
                <w:rFonts w:ascii="Times New Roman" w:eastAsia="Times New Roman" w:hAnsi="Times New Roman" w:cs="Times New Roman"/>
                <w:b/>
                <w:bCs/>
                <w:sz w:val="28"/>
                <w:szCs w:val="28"/>
                <w:lang w:val="en-AU"/>
              </w:rPr>
              <w:t>2</w:t>
            </w:r>
            <w:r w:rsidR="00F84228">
              <w:rPr>
                <w:rFonts w:ascii="Times New Roman" w:eastAsia="Times New Roman" w:hAnsi="Times New Roman" w:cs="Times New Roman"/>
                <w:b/>
                <w:bCs/>
                <w:sz w:val="28"/>
                <w:szCs w:val="28"/>
                <w:lang w:val="en-AU"/>
              </w:rPr>
              <w:t>2</w:t>
            </w:r>
          </w:p>
        </w:tc>
        <w:tc>
          <w:tcPr>
            <w:tcW w:w="1843" w:type="dxa"/>
            <w:tcBorders>
              <w:bottom w:val="nil"/>
              <w:right w:val="nil"/>
            </w:tcBorders>
          </w:tcPr>
          <w:p w:rsidR="00C51FF0" w:rsidRPr="00C51FF0" w:rsidRDefault="00C51FF0" w:rsidP="00C51FF0">
            <w:pPr>
              <w:spacing w:after="0" w:line="240" w:lineRule="auto"/>
              <w:jc w:val="both"/>
              <w:rPr>
                <w:rFonts w:ascii="Times New Roman" w:eastAsia="Times New Roman" w:hAnsi="Times New Roman" w:cs="Times New Roman"/>
                <w:sz w:val="24"/>
                <w:szCs w:val="24"/>
                <w:lang w:val="en-AU"/>
              </w:rPr>
            </w:pPr>
          </w:p>
        </w:tc>
      </w:tr>
    </w:tbl>
    <w:p w:rsidR="00D120C1" w:rsidRDefault="00D120C1" w:rsidP="00D120C1">
      <w:pPr>
        <w:ind w:left="360"/>
        <w:rPr>
          <w:sz w:val="32"/>
          <w:szCs w:val="32"/>
        </w:rPr>
      </w:pPr>
    </w:p>
    <w:p w:rsidR="001B473A" w:rsidRDefault="001B473A" w:rsidP="00D120C1">
      <w:pPr>
        <w:ind w:left="360"/>
        <w:rPr>
          <w:b/>
          <w:sz w:val="32"/>
          <w:szCs w:val="32"/>
          <w:u w:val="single"/>
        </w:rPr>
      </w:pPr>
      <w:r>
        <w:rPr>
          <w:b/>
          <w:sz w:val="32"/>
          <w:szCs w:val="32"/>
          <w:u w:val="single"/>
        </w:rPr>
        <w:t>Policies and Procedures Students Need to Note</w:t>
      </w:r>
    </w:p>
    <w:p w:rsidR="001B473A" w:rsidRPr="001B473A" w:rsidRDefault="001B473A" w:rsidP="001B473A">
      <w:pPr>
        <w:numPr>
          <w:ilvl w:val="0"/>
          <w:numId w:val="4"/>
        </w:numPr>
        <w:rPr>
          <w:sz w:val="32"/>
          <w:szCs w:val="32"/>
        </w:rPr>
      </w:pPr>
      <w:r w:rsidRPr="001B473A">
        <w:rPr>
          <w:sz w:val="32"/>
          <w:szCs w:val="32"/>
          <w:u w:val="single"/>
        </w:rPr>
        <w:t>Marking Students’ Work</w:t>
      </w:r>
    </w:p>
    <w:p w:rsidR="001B473A" w:rsidRPr="001B473A" w:rsidRDefault="001B473A" w:rsidP="001B473A">
      <w:pPr>
        <w:rPr>
          <w:sz w:val="32"/>
          <w:szCs w:val="32"/>
        </w:rPr>
      </w:pPr>
      <w:r w:rsidRPr="001B473A">
        <w:rPr>
          <w:sz w:val="32"/>
          <w:szCs w:val="32"/>
        </w:rPr>
        <w:t>Clear assessment criteria will be given to students when they receive the assessment assignments to indicate what is required from them to reach the achieved, merit or excellent standard.</w:t>
      </w:r>
    </w:p>
    <w:p w:rsidR="001B473A" w:rsidRPr="001B473A" w:rsidRDefault="001B473A" w:rsidP="001B473A">
      <w:pPr>
        <w:rPr>
          <w:sz w:val="32"/>
          <w:szCs w:val="32"/>
        </w:rPr>
      </w:pPr>
      <w:r w:rsidRPr="001B473A">
        <w:rPr>
          <w:sz w:val="32"/>
          <w:szCs w:val="32"/>
        </w:rPr>
        <w:t xml:space="preserve">Marking will follow the assessment criteria through a detailed marking scheme with a uniform standard of marking applied to all internally assessed work.  A selection of student assignments will be </w:t>
      </w:r>
      <w:r w:rsidRPr="001B473A">
        <w:rPr>
          <w:sz w:val="32"/>
          <w:szCs w:val="32"/>
        </w:rPr>
        <w:lastRenderedPageBreak/>
        <w:t>cross-marked by another teacher to ensure uniformity of marking standards.</w:t>
      </w:r>
    </w:p>
    <w:p w:rsidR="001B473A" w:rsidRPr="001B473A" w:rsidRDefault="001B473A" w:rsidP="001B473A">
      <w:pPr>
        <w:numPr>
          <w:ilvl w:val="0"/>
          <w:numId w:val="4"/>
        </w:numPr>
        <w:rPr>
          <w:sz w:val="32"/>
          <w:szCs w:val="32"/>
        </w:rPr>
      </w:pPr>
      <w:r w:rsidRPr="001B473A">
        <w:rPr>
          <w:sz w:val="32"/>
          <w:szCs w:val="32"/>
          <w:u w:val="single"/>
        </w:rPr>
        <w:t>Re-assessment</w:t>
      </w:r>
    </w:p>
    <w:p w:rsidR="001B473A" w:rsidRPr="001B473A" w:rsidRDefault="001B473A" w:rsidP="001B473A">
      <w:pPr>
        <w:rPr>
          <w:sz w:val="32"/>
          <w:szCs w:val="32"/>
        </w:rPr>
      </w:pPr>
      <w:r w:rsidRPr="001B473A">
        <w:rPr>
          <w:sz w:val="32"/>
          <w:szCs w:val="32"/>
        </w:rPr>
        <w:t>Students will be given the opportunity for re-assessment in both of the two Internally Assessed standards.</w:t>
      </w:r>
    </w:p>
    <w:p w:rsidR="001B473A" w:rsidRPr="001B473A" w:rsidRDefault="001B473A" w:rsidP="001B473A">
      <w:pPr>
        <w:numPr>
          <w:ilvl w:val="0"/>
          <w:numId w:val="4"/>
        </w:numPr>
        <w:rPr>
          <w:sz w:val="32"/>
          <w:szCs w:val="32"/>
          <w:u w:val="single"/>
        </w:rPr>
      </w:pPr>
      <w:r w:rsidRPr="001B473A">
        <w:rPr>
          <w:sz w:val="32"/>
          <w:szCs w:val="32"/>
          <w:u w:val="single"/>
        </w:rPr>
        <w:t>Authenticating Student Work</w:t>
      </w:r>
    </w:p>
    <w:p w:rsidR="001B473A" w:rsidRPr="001B473A" w:rsidRDefault="001B473A" w:rsidP="001B473A">
      <w:pPr>
        <w:rPr>
          <w:sz w:val="32"/>
          <w:szCs w:val="32"/>
        </w:rPr>
      </w:pPr>
      <w:r w:rsidRPr="001B473A">
        <w:rPr>
          <w:sz w:val="32"/>
          <w:szCs w:val="32"/>
        </w:rPr>
        <w:t>It is important that the work you hand in is completely your own work.  If students are caught cheating they will receive a not achieved grade for that assessment.</w:t>
      </w:r>
    </w:p>
    <w:p w:rsidR="001B473A" w:rsidRPr="001B473A" w:rsidRDefault="001B473A" w:rsidP="001B473A">
      <w:pPr>
        <w:rPr>
          <w:sz w:val="32"/>
          <w:szCs w:val="32"/>
        </w:rPr>
      </w:pPr>
      <w:r w:rsidRPr="001B473A">
        <w:rPr>
          <w:sz w:val="32"/>
          <w:szCs w:val="32"/>
        </w:rPr>
        <w:t>In order to authenticate student work, students should be able to show the working notes they have made while working on the assessment.  If students cannot show their working notes, then they might not be able to authenticate their work and not achieved grade will be given.</w:t>
      </w:r>
    </w:p>
    <w:p w:rsidR="001B473A" w:rsidRPr="001B473A" w:rsidRDefault="001B473A" w:rsidP="001B473A">
      <w:pPr>
        <w:rPr>
          <w:sz w:val="32"/>
          <w:szCs w:val="32"/>
        </w:rPr>
      </w:pPr>
      <w:r w:rsidRPr="001B473A">
        <w:rPr>
          <w:sz w:val="32"/>
          <w:szCs w:val="32"/>
        </w:rPr>
        <w:t>Teachers will also regularly check student progress on the assessment tasks during class time.</w:t>
      </w:r>
    </w:p>
    <w:p w:rsidR="001B473A" w:rsidRPr="001B473A" w:rsidRDefault="001B473A" w:rsidP="001B473A">
      <w:pPr>
        <w:numPr>
          <w:ilvl w:val="0"/>
          <w:numId w:val="4"/>
        </w:numPr>
        <w:rPr>
          <w:sz w:val="32"/>
          <w:szCs w:val="32"/>
          <w:u w:val="single"/>
        </w:rPr>
      </w:pPr>
      <w:r w:rsidRPr="001B473A">
        <w:rPr>
          <w:sz w:val="32"/>
          <w:szCs w:val="32"/>
          <w:u w:val="single"/>
        </w:rPr>
        <w:t xml:space="preserve">On Missed Assignments Due to Reasons Such as Illness or Death in the Family </w:t>
      </w:r>
    </w:p>
    <w:p w:rsidR="001B473A" w:rsidRPr="001B473A" w:rsidRDefault="0028588F" w:rsidP="001B473A">
      <w:pPr>
        <w:rPr>
          <w:sz w:val="32"/>
          <w:szCs w:val="32"/>
        </w:rPr>
      </w:pPr>
      <w:r>
        <w:rPr>
          <w:sz w:val="32"/>
          <w:szCs w:val="32"/>
        </w:rPr>
        <w:t>The Classics</w:t>
      </w:r>
      <w:r w:rsidR="001B473A" w:rsidRPr="001B473A">
        <w:rPr>
          <w:sz w:val="32"/>
          <w:szCs w:val="32"/>
        </w:rPr>
        <w:t xml:space="preserve"> Department will follow the KBHS policy for NCEA on this issue.  In certain limited circumstances it might be possible to grant an extension of time for students to demonstrate their performance in that particular Achievement Standard.</w:t>
      </w:r>
    </w:p>
    <w:p w:rsidR="001B473A" w:rsidRPr="001B473A" w:rsidRDefault="001B473A" w:rsidP="001B473A">
      <w:pPr>
        <w:numPr>
          <w:ilvl w:val="0"/>
          <w:numId w:val="4"/>
        </w:numPr>
        <w:rPr>
          <w:sz w:val="32"/>
          <w:szCs w:val="32"/>
          <w:u w:val="single"/>
        </w:rPr>
      </w:pPr>
      <w:r w:rsidRPr="001B473A">
        <w:rPr>
          <w:sz w:val="32"/>
          <w:szCs w:val="32"/>
          <w:u w:val="single"/>
        </w:rPr>
        <w:t>On late Assignments</w:t>
      </w:r>
    </w:p>
    <w:p w:rsidR="001B473A" w:rsidRPr="001B473A" w:rsidRDefault="001B473A" w:rsidP="001B473A">
      <w:pPr>
        <w:rPr>
          <w:sz w:val="32"/>
          <w:szCs w:val="32"/>
          <w:u w:val="single"/>
        </w:rPr>
      </w:pPr>
      <w:r w:rsidRPr="001B473A">
        <w:rPr>
          <w:sz w:val="32"/>
          <w:szCs w:val="32"/>
          <w:u w:val="single"/>
        </w:rPr>
        <w:t>On Appeals</w:t>
      </w:r>
    </w:p>
    <w:p w:rsidR="001B473A" w:rsidRPr="001B473A" w:rsidRDefault="001B473A" w:rsidP="001B473A">
      <w:pPr>
        <w:rPr>
          <w:sz w:val="32"/>
          <w:szCs w:val="32"/>
          <w:u w:val="single"/>
        </w:rPr>
      </w:pPr>
      <w:r w:rsidRPr="001B473A">
        <w:rPr>
          <w:sz w:val="32"/>
          <w:szCs w:val="32"/>
          <w:u w:val="single"/>
        </w:rPr>
        <w:t>On Storing Students’ Work</w:t>
      </w:r>
    </w:p>
    <w:p w:rsidR="001B473A" w:rsidRPr="001B473A" w:rsidRDefault="001B473A" w:rsidP="001B473A">
      <w:pPr>
        <w:rPr>
          <w:sz w:val="32"/>
          <w:szCs w:val="32"/>
          <w:u w:val="single"/>
        </w:rPr>
      </w:pPr>
      <w:r w:rsidRPr="001B473A">
        <w:rPr>
          <w:sz w:val="32"/>
          <w:szCs w:val="32"/>
          <w:u w:val="single"/>
        </w:rPr>
        <w:lastRenderedPageBreak/>
        <w:t>On Recording Students’ Marks</w:t>
      </w:r>
    </w:p>
    <w:p w:rsidR="001B473A" w:rsidRPr="001B473A" w:rsidRDefault="001B473A" w:rsidP="001B473A">
      <w:pPr>
        <w:rPr>
          <w:sz w:val="32"/>
          <w:szCs w:val="32"/>
        </w:rPr>
      </w:pPr>
    </w:p>
    <w:p w:rsidR="001B473A" w:rsidRPr="001B473A" w:rsidRDefault="0028588F" w:rsidP="001B473A">
      <w:pPr>
        <w:rPr>
          <w:sz w:val="32"/>
          <w:szCs w:val="32"/>
        </w:rPr>
      </w:pPr>
      <w:r>
        <w:rPr>
          <w:sz w:val="32"/>
          <w:szCs w:val="32"/>
        </w:rPr>
        <w:t>The Classics</w:t>
      </w:r>
      <w:r w:rsidR="001B473A" w:rsidRPr="001B473A">
        <w:rPr>
          <w:sz w:val="32"/>
          <w:szCs w:val="32"/>
        </w:rPr>
        <w:t xml:space="preserve"> Department will follow the KBHS Policies for NCEA on these issues.</w:t>
      </w:r>
    </w:p>
    <w:p w:rsidR="001B473A" w:rsidRPr="001B473A" w:rsidRDefault="001B473A" w:rsidP="001B473A">
      <w:pPr>
        <w:rPr>
          <w:sz w:val="32"/>
          <w:szCs w:val="32"/>
        </w:rPr>
      </w:pPr>
    </w:p>
    <w:p w:rsidR="0028588F" w:rsidRDefault="0028588F" w:rsidP="001B473A">
      <w:pPr>
        <w:rPr>
          <w:b/>
          <w:sz w:val="32"/>
          <w:szCs w:val="32"/>
          <w:u w:val="single"/>
        </w:rPr>
      </w:pPr>
      <w:r>
        <w:rPr>
          <w:b/>
          <w:sz w:val="32"/>
          <w:szCs w:val="32"/>
          <w:u w:val="single"/>
        </w:rPr>
        <w:t>Stationery and Fees Requirements</w:t>
      </w:r>
    </w:p>
    <w:p w:rsidR="001B473A" w:rsidRDefault="0028588F" w:rsidP="001B473A">
      <w:pPr>
        <w:rPr>
          <w:sz w:val="32"/>
          <w:szCs w:val="32"/>
        </w:rPr>
      </w:pPr>
      <w:r>
        <w:rPr>
          <w:sz w:val="32"/>
          <w:szCs w:val="32"/>
        </w:rPr>
        <w:t>Students will require a Foolscap Lever Arch File and file dividers to contain notes and hand-outs.</w:t>
      </w:r>
      <w:r w:rsidRPr="0028588F">
        <w:rPr>
          <w:sz w:val="32"/>
          <w:szCs w:val="32"/>
        </w:rPr>
        <w:t xml:space="preserve"> A course fee has yet to be decided</w:t>
      </w:r>
      <w:r>
        <w:rPr>
          <w:sz w:val="32"/>
          <w:szCs w:val="32"/>
        </w:rPr>
        <w:t>.</w:t>
      </w:r>
    </w:p>
    <w:p w:rsidR="0028588F" w:rsidRDefault="0028588F" w:rsidP="001B473A">
      <w:pPr>
        <w:rPr>
          <w:b/>
          <w:sz w:val="32"/>
          <w:szCs w:val="32"/>
          <w:u w:val="single"/>
        </w:rPr>
      </w:pPr>
      <w:r>
        <w:rPr>
          <w:b/>
          <w:sz w:val="32"/>
          <w:szCs w:val="32"/>
          <w:u w:val="single"/>
        </w:rPr>
        <w:t xml:space="preserve">Course Links </w:t>
      </w:r>
      <w:proofErr w:type="gramStart"/>
      <w:r>
        <w:rPr>
          <w:b/>
          <w:sz w:val="32"/>
          <w:szCs w:val="32"/>
          <w:u w:val="single"/>
        </w:rPr>
        <w:t>With</w:t>
      </w:r>
      <w:proofErr w:type="gramEnd"/>
      <w:r>
        <w:rPr>
          <w:b/>
          <w:sz w:val="32"/>
          <w:szCs w:val="32"/>
          <w:u w:val="single"/>
        </w:rPr>
        <w:t xml:space="preserve"> Future Careers</w:t>
      </w:r>
    </w:p>
    <w:p w:rsidR="0028588F" w:rsidRDefault="0028588F" w:rsidP="001B473A">
      <w:pPr>
        <w:rPr>
          <w:sz w:val="32"/>
          <w:szCs w:val="32"/>
        </w:rPr>
      </w:pPr>
      <w:r>
        <w:rPr>
          <w:sz w:val="32"/>
          <w:szCs w:val="32"/>
        </w:rPr>
        <w:t xml:space="preserve">The Classics </w:t>
      </w:r>
      <w:r w:rsidR="00AB168D">
        <w:rPr>
          <w:sz w:val="32"/>
          <w:szCs w:val="32"/>
        </w:rPr>
        <w:t>courses encourage students to explore diverse values and traditions and prepare</w:t>
      </w:r>
      <w:r>
        <w:rPr>
          <w:sz w:val="32"/>
          <w:szCs w:val="32"/>
        </w:rPr>
        <w:t xml:space="preserve"> them for informed and active cit</w:t>
      </w:r>
      <w:r w:rsidR="00AB168D">
        <w:rPr>
          <w:sz w:val="32"/>
          <w:szCs w:val="32"/>
        </w:rPr>
        <w:t>izen</w:t>
      </w:r>
      <w:r>
        <w:rPr>
          <w:sz w:val="32"/>
          <w:szCs w:val="32"/>
        </w:rPr>
        <w:t>ship in New Zealand and the modern world.</w:t>
      </w:r>
      <w:r w:rsidR="00AB168D">
        <w:rPr>
          <w:sz w:val="32"/>
          <w:szCs w:val="32"/>
        </w:rPr>
        <w:t xml:space="preserve"> The courses provide understanding of essential skills found in many careers, including evaluating the reliability of evidence and selecting, organising and communicating information clearly and logically. They also help develop the ability, through learning about the diverse and complex nature of these societies, to form and reflect on their own viewpoints, respect others viewpoints and make informed judgements.</w:t>
      </w:r>
    </w:p>
    <w:p w:rsidR="00AB168D" w:rsidRDefault="00AB168D" w:rsidP="001B473A">
      <w:pPr>
        <w:rPr>
          <w:sz w:val="32"/>
          <w:szCs w:val="32"/>
        </w:rPr>
      </w:pPr>
      <w:r>
        <w:rPr>
          <w:sz w:val="32"/>
          <w:szCs w:val="32"/>
        </w:rPr>
        <w:t>In addition Classics is a useful basis for careers such as journalism, teaching and various management positions. It also acts as valuable preparation for further study in subjects such as Law, Politics, Economics, Art History, Ancient History and many others.</w:t>
      </w:r>
    </w:p>
    <w:p w:rsidR="00AB168D" w:rsidRDefault="00AB168D" w:rsidP="001B473A">
      <w:pPr>
        <w:rPr>
          <w:sz w:val="32"/>
          <w:szCs w:val="32"/>
        </w:rPr>
      </w:pPr>
    </w:p>
    <w:p w:rsidR="00AB168D" w:rsidRDefault="00A30010" w:rsidP="001B473A">
      <w:pPr>
        <w:rPr>
          <w:sz w:val="32"/>
          <w:szCs w:val="32"/>
        </w:rPr>
      </w:pPr>
      <w:r>
        <w:rPr>
          <w:sz w:val="32"/>
          <w:szCs w:val="32"/>
        </w:rPr>
        <w:t xml:space="preserve">Any queries are to be directed to Mr S.Cain on </w:t>
      </w:r>
      <w:hyperlink r:id="rId6" w:history="1">
        <w:r w:rsidRPr="00CD0590">
          <w:rPr>
            <w:rStyle w:val="Hyperlink"/>
            <w:sz w:val="32"/>
            <w:szCs w:val="32"/>
          </w:rPr>
          <w:t>s.cain@kbhs.school.nz</w:t>
        </w:r>
      </w:hyperlink>
      <w:r>
        <w:rPr>
          <w:sz w:val="32"/>
          <w:szCs w:val="32"/>
        </w:rPr>
        <w:t xml:space="preserve"> </w:t>
      </w:r>
    </w:p>
    <w:p w:rsidR="00AB168D" w:rsidRDefault="00AB168D" w:rsidP="001B473A">
      <w:pPr>
        <w:rPr>
          <w:sz w:val="32"/>
          <w:szCs w:val="32"/>
        </w:rPr>
      </w:pPr>
    </w:p>
    <w:p w:rsidR="009739C7" w:rsidRPr="009739C7" w:rsidRDefault="009739C7" w:rsidP="009739C7">
      <w:pPr>
        <w:keepNext/>
        <w:spacing w:after="0" w:line="240" w:lineRule="auto"/>
        <w:ind w:left="2160" w:hanging="2160"/>
        <w:jc w:val="center"/>
        <w:outlineLvl w:val="7"/>
        <w:rPr>
          <w:rFonts w:ascii="Times New Roman" w:eastAsia="Times New Roman" w:hAnsi="Times New Roman" w:cs="Times New Roman"/>
          <w:b/>
          <w:bCs/>
          <w:sz w:val="32"/>
          <w:szCs w:val="32"/>
          <w:lang w:val="en-AU"/>
        </w:rPr>
      </w:pPr>
      <w:r w:rsidRPr="009739C7">
        <w:rPr>
          <w:rFonts w:ascii="Times New Roman" w:eastAsia="Times New Roman" w:hAnsi="Times New Roman" w:cs="Times New Roman"/>
          <w:b/>
          <w:bCs/>
          <w:sz w:val="32"/>
          <w:szCs w:val="32"/>
          <w:lang w:val="en-AU"/>
        </w:rPr>
        <w:lastRenderedPageBreak/>
        <w:t>Authentication Sheet</w:t>
      </w:r>
    </w:p>
    <w:p w:rsidR="009739C7" w:rsidRPr="009739C7" w:rsidRDefault="009739C7" w:rsidP="009739C7">
      <w:pPr>
        <w:spacing w:after="0" w:line="240" w:lineRule="auto"/>
        <w:ind w:left="2160" w:hanging="2160"/>
        <w:jc w:val="center"/>
        <w:rPr>
          <w:rFonts w:ascii="Times New Roman" w:eastAsia="Times New Roman" w:hAnsi="Times New Roman" w:cs="Times New Roman"/>
          <w:b/>
          <w:sz w:val="32"/>
          <w:szCs w:val="32"/>
          <w:lang w:val="en-AU"/>
        </w:rPr>
      </w:pPr>
      <w:r w:rsidRPr="009739C7">
        <w:rPr>
          <w:rFonts w:ascii="Times New Roman" w:eastAsia="Times New Roman" w:hAnsi="Times New Roman" w:cs="Times New Roman"/>
          <w:b/>
          <w:sz w:val="32"/>
          <w:szCs w:val="32"/>
          <w:lang w:val="en-AU"/>
        </w:rPr>
        <w:t>Kelston Boys High School</w:t>
      </w:r>
    </w:p>
    <w:p w:rsidR="009739C7" w:rsidRPr="009739C7" w:rsidRDefault="009739C7" w:rsidP="009739C7">
      <w:pPr>
        <w:spacing w:after="0" w:line="240" w:lineRule="auto"/>
        <w:ind w:left="2160" w:hanging="2160"/>
        <w:jc w:val="center"/>
        <w:rPr>
          <w:rFonts w:ascii="Times New Roman" w:eastAsia="Times New Roman" w:hAnsi="Times New Roman" w:cs="Times New Roman"/>
          <w:b/>
          <w:sz w:val="32"/>
          <w:szCs w:val="32"/>
          <w:lang w:val="en-AU"/>
        </w:rPr>
      </w:pPr>
      <w:r w:rsidRPr="009739C7">
        <w:rPr>
          <w:rFonts w:ascii="Times New Roman" w:eastAsia="Times New Roman" w:hAnsi="Times New Roman" w:cs="Times New Roman"/>
          <w:b/>
          <w:sz w:val="32"/>
          <w:szCs w:val="32"/>
          <w:lang w:val="en-AU"/>
        </w:rPr>
        <w:t>Classics Department</w:t>
      </w:r>
    </w:p>
    <w:p w:rsidR="009739C7" w:rsidRPr="009739C7" w:rsidRDefault="009739C7" w:rsidP="009739C7">
      <w:pPr>
        <w:spacing w:after="0" w:line="240" w:lineRule="auto"/>
        <w:ind w:left="2160" w:hanging="2160"/>
        <w:jc w:val="both"/>
        <w:rPr>
          <w:rFonts w:ascii="Times New Roman" w:eastAsia="Times New Roman" w:hAnsi="Times New Roman" w:cs="Times New Roman"/>
          <w:b/>
          <w:sz w:val="32"/>
          <w:szCs w:val="32"/>
          <w:lang w:val="en-AU"/>
        </w:rPr>
      </w:pPr>
    </w:p>
    <w:p w:rsidR="009739C7" w:rsidRPr="009739C7" w:rsidRDefault="009739C7" w:rsidP="009739C7">
      <w:pPr>
        <w:keepNext/>
        <w:spacing w:after="0" w:line="240" w:lineRule="auto"/>
        <w:jc w:val="both"/>
        <w:outlineLvl w:val="5"/>
        <w:rPr>
          <w:rFonts w:ascii="Times New Roman" w:eastAsia="Times New Roman" w:hAnsi="Times New Roman" w:cs="Times New Roman"/>
          <w:b/>
          <w:bCs/>
          <w:sz w:val="32"/>
          <w:szCs w:val="32"/>
          <w:lang w:val="en-AU"/>
        </w:rPr>
      </w:pPr>
    </w:p>
    <w:p w:rsidR="009739C7" w:rsidRPr="009739C7" w:rsidRDefault="009739C7" w:rsidP="009739C7">
      <w:pPr>
        <w:keepNext/>
        <w:spacing w:after="0" w:line="240" w:lineRule="auto"/>
        <w:jc w:val="both"/>
        <w:outlineLvl w:val="5"/>
        <w:rPr>
          <w:rFonts w:ascii="Times New Roman" w:eastAsia="Times New Roman" w:hAnsi="Times New Roman" w:cs="Times New Roman"/>
          <w:b/>
          <w:bCs/>
          <w:sz w:val="32"/>
          <w:szCs w:val="32"/>
          <w:lang w:val="en-AU"/>
        </w:rPr>
      </w:pPr>
      <w:r w:rsidRPr="009739C7">
        <w:rPr>
          <w:rFonts w:ascii="Times New Roman" w:eastAsia="Times New Roman" w:hAnsi="Times New Roman" w:cs="Times New Roman"/>
          <w:b/>
          <w:bCs/>
          <w:sz w:val="32"/>
          <w:szCs w:val="32"/>
          <w:lang w:val="en-AU"/>
        </w:rPr>
        <w:t>Name</w:t>
      </w:r>
      <w:r w:rsidRPr="009739C7">
        <w:rPr>
          <w:rFonts w:ascii="Times New Roman" w:eastAsia="Times New Roman" w:hAnsi="Times New Roman" w:cs="Times New Roman"/>
          <w:b/>
          <w:bCs/>
          <w:sz w:val="32"/>
          <w:szCs w:val="32"/>
          <w:lang w:val="en-AU"/>
        </w:rPr>
        <w:tab/>
        <w:t>___________________________________________</w:t>
      </w:r>
    </w:p>
    <w:p w:rsidR="009739C7" w:rsidRPr="009739C7" w:rsidRDefault="009739C7" w:rsidP="009739C7">
      <w:pPr>
        <w:spacing w:after="0" w:line="240" w:lineRule="auto"/>
        <w:ind w:left="2160" w:hanging="2160"/>
        <w:jc w:val="both"/>
        <w:rPr>
          <w:rFonts w:ascii="Times New Roman" w:eastAsia="Times New Roman" w:hAnsi="Times New Roman" w:cs="Times New Roman"/>
          <w:b/>
          <w:sz w:val="32"/>
          <w:szCs w:val="32"/>
          <w:lang w:val="en-AU"/>
        </w:rPr>
      </w:pPr>
    </w:p>
    <w:p w:rsidR="009739C7" w:rsidRPr="009739C7" w:rsidRDefault="009739C7" w:rsidP="009739C7">
      <w:pPr>
        <w:spacing w:after="0" w:line="240" w:lineRule="auto"/>
        <w:ind w:left="2160" w:hanging="2160"/>
        <w:jc w:val="both"/>
        <w:rPr>
          <w:rFonts w:ascii="Times New Roman" w:eastAsia="Times New Roman" w:hAnsi="Times New Roman" w:cs="Times New Roman"/>
          <w:b/>
          <w:sz w:val="32"/>
          <w:szCs w:val="32"/>
          <w:lang w:val="en-AU"/>
        </w:rPr>
      </w:pPr>
      <w:r w:rsidRPr="009739C7">
        <w:rPr>
          <w:rFonts w:ascii="Times New Roman" w:eastAsia="Times New Roman" w:hAnsi="Times New Roman" w:cs="Times New Roman"/>
          <w:b/>
          <w:sz w:val="32"/>
          <w:szCs w:val="32"/>
          <w:lang w:val="en-AU"/>
        </w:rPr>
        <w:t>Class/tutor group</w:t>
      </w:r>
      <w:r w:rsidRPr="009739C7">
        <w:rPr>
          <w:rFonts w:ascii="Times New Roman" w:eastAsia="Times New Roman" w:hAnsi="Times New Roman" w:cs="Times New Roman"/>
          <w:b/>
          <w:sz w:val="32"/>
          <w:szCs w:val="32"/>
          <w:lang w:val="en-AU"/>
        </w:rPr>
        <w:tab/>
        <w:t>______________________________________</w:t>
      </w:r>
    </w:p>
    <w:p w:rsidR="009739C7" w:rsidRPr="009739C7" w:rsidRDefault="009739C7" w:rsidP="009739C7">
      <w:pPr>
        <w:spacing w:after="0" w:line="240" w:lineRule="auto"/>
        <w:ind w:left="2160" w:hanging="2160"/>
        <w:jc w:val="both"/>
        <w:rPr>
          <w:rFonts w:ascii="Times New Roman" w:eastAsia="Times New Roman" w:hAnsi="Times New Roman" w:cs="Times New Roman"/>
          <w:b/>
          <w:sz w:val="32"/>
          <w:szCs w:val="32"/>
          <w:lang w:val="en-AU"/>
        </w:rPr>
      </w:pPr>
    </w:p>
    <w:p w:rsidR="009739C7" w:rsidRPr="009739C7" w:rsidRDefault="009739C7" w:rsidP="009739C7">
      <w:pPr>
        <w:spacing w:after="0" w:line="240" w:lineRule="auto"/>
        <w:ind w:left="2160" w:hanging="2160"/>
        <w:jc w:val="both"/>
        <w:rPr>
          <w:rFonts w:ascii="Times New Roman" w:eastAsia="Times New Roman" w:hAnsi="Times New Roman" w:cs="Times New Roman"/>
          <w:b/>
          <w:sz w:val="32"/>
          <w:szCs w:val="32"/>
          <w:lang w:val="en-AU"/>
        </w:rPr>
      </w:pPr>
      <w:r w:rsidRPr="009739C7">
        <w:rPr>
          <w:rFonts w:ascii="Times New Roman" w:eastAsia="Times New Roman" w:hAnsi="Times New Roman" w:cs="Times New Roman"/>
          <w:b/>
          <w:sz w:val="32"/>
          <w:szCs w:val="32"/>
          <w:lang w:val="en-AU"/>
        </w:rPr>
        <w:t xml:space="preserve">Classics Teacher </w:t>
      </w:r>
      <w:r w:rsidRPr="009739C7">
        <w:rPr>
          <w:rFonts w:ascii="Times New Roman" w:eastAsia="Times New Roman" w:hAnsi="Times New Roman" w:cs="Times New Roman"/>
          <w:b/>
          <w:sz w:val="32"/>
          <w:szCs w:val="32"/>
          <w:lang w:val="en-AU"/>
        </w:rPr>
        <w:tab/>
        <w:t>______________________________________</w:t>
      </w:r>
    </w:p>
    <w:p w:rsidR="009739C7" w:rsidRPr="009739C7" w:rsidRDefault="009739C7" w:rsidP="009739C7">
      <w:pPr>
        <w:spacing w:after="0" w:line="240" w:lineRule="auto"/>
        <w:ind w:left="2160" w:hanging="2160"/>
        <w:jc w:val="both"/>
        <w:rPr>
          <w:rFonts w:ascii="Times New Roman" w:eastAsia="Times New Roman" w:hAnsi="Times New Roman" w:cs="Times New Roman"/>
          <w:b/>
          <w:sz w:val="32"/>
          <w:szCs w:val="32"/>
          <w:lang w:val="en-AU"/>
        </w:rPr>
      </w:pPr>
    </w:p>
    <w:p w:rsidR="009739C7" w:rsidRPr="009739C7" w:rsidRDefault="009739C7" w:rsidP="009739C7">
      <w:pPr>
        <w:spacing w:after="0" w:line="240" w:lineRule="auto"/>
        <w:jc w:val="both"/>
        <w:rPr>
          <w:rFonts w:ascii="Times New Roman" w:eastAsia="Times New Roman" w:hAnsi="Times New Roman" w:cs="Times New Roman"/>
          <w:sz w:val="32"/>
          <w:szCs w:val="32"/>
          <w:lang w:val="en-AU"/>
        </w:rPr>
      </w:pPr>
      <w:r>
        <w:rPr>
          <w:rFonts w:ascii="Times New Roman" w:eastAsia="Times New Roman" w:hAnsi="Times New Roman" w:cs="Times New Roman"/>
          <w:sz w:val="32"/>
          <w:szCs w:val="32"/>
          <w:lang w:val="en-AU"/>
        </w:rPr>
        <w:t>In Year 13</w:t>
      </w:r>
      <w:r w:rsidRPr="009739C7">
        <w:rPr>
          <w:rFonts w:ascii="Times New Roman" w:eastAsia="Times New Roman" w:hAnsi="Times New Roman" w:cs="Times New Roman"/>
          <w:sz w:val="32"/>
          <w:szCs w:val="32"/>
          <w:lang w:val="en-AU"/>
        </w:rPr>
        <w:t xml:space="preserve"> Classics this year there will be </w:t>
      </w:r>
      <w:r w:rsidRPr="009739C7">
        <w:rPr>
          <w:rFonts w:ascii="Times New Roman" w:eastAsia="Times New Roman" w:hAnsi="Times New Roman" w:cs="Times New Roman"/>
          <w:b/>
          <w:bCs/>
          <w:sz w:val="32"/>
          <w:szCs w:val="32"/>
          <w:lang w:val="en-AU"/>
        </w:rPr>
        <w:t>2</w:t>
      </w:r>
      <w:r w:rsidRPr="009739C7">
        <w:rPr>
          <w:rFonts w:ascii="Times New Roman" w:eastAsia="Times New Roman" w:hAnsi="Times New Roman" w:cs="Times New Roman"/>
          <w:sz w:val="32"/>
          <w:szCs w:val="32"/>
          <w:lang w:val="en-AU"/>
        </w:rPr>
        <w:t xml:space="preserve"> assessment activities that will contribute credits towards the National Certificate of Educational Achievement.  The work I hand in for these assessments must be my own.  I understand that if I am found to have submitted work that is not my own I will receive no grade for that assessment.</w:t>
      </w:r>
    </w:p>
    <w:p w:rsidR="009739C7" w:rsidRPr="009739C7" w:rsidRDefault="009739C7" w:rsidP="009739C7">
      <w:pPr>
        <w:tabs>
          <w:tab w:val="center" w:pos="4320"/>
          <w:tab w:val="right" w:pos="8640"/>
        </w:tabs>
        <w:spacing w:after="0" w:line="240" w:lineRule="auto"/>
        <w:jc w:val="both"/>
        <w:rPr>
          <w:rFonts w:ascii="Times New Roman" w:eastAsia="Times New Roman" w:hAnsi="Times New Roman" w:cs="Times New Roman"/>
          <w:sz w:val="32"/>
          <w:szCs w:val="32"/>
          <w:lang w:val="en-AU"/>
        </w:rPr>
      </w:pPr>
      <w:r w:rsidRPr="009739C7">
        <w:rPr>
          <w:rFonts w:ascii="Times New Roman" w:eastAsia="Times New Roman" w:hAnsi="Times New Roman" w:cs="Times New Roman"/>
          <w:sz w:val="32"/>
          <w:szCs w:val="32"/>
          <w:lang w:val="en-AU"/>
        </w:rPr>
        <w:t>I have read the statement above and understand that the work I hand in for assessment purposes must be my own.</w:t>
      </w:r>
    </w:p>
    <w:p w:rsidR="009739C7" w:rsidRPr="009739C7" w:rsidRDefault="009739C7" w:rsidP="009739C7">
      <w:pPr>
        <w:tabs>
          <w:tab w:val="center" w:pos="4320"/>
          <w:tab w:val="right" w:pos="8640"/>
        </w:tabs>
        <w:spacing w:after="0" w:line="240" w:lineRule="auto"/>
        <w:jc w:val="both"/>
        <w:rPr>
          <w:rFonts w:ascii="Times New Roman" w:eastAsia="Times New Roman" w:hAnsi="Times New Roman" w:cs="Times New Roman"/>
          <w:sz w:val="32"/>
          <w:szCs w:val="32"/>
          <w:lang w:val="en-AU"/>
        </w:rPr>
      </w:pPr>
    </w:p>
    <w:p w:rsidR="009739C7" w:rsidRPr="009739C7" w:rsidRDefault="009739C7" w:rsidP="009739C7">
      <w:pPr>
        <w:tabs>
          <w:tab w:val="center" w:pos="4320"/>
          <w:tab w:val="right" w:pos="8640"/>
        </w:tabs>
        <w:spacing w:after="0" w:line="240" w:lineRule="auto"/>
        <w:jc w:val="both"/>
        <w:rPr>
          <w:rFonts w:ascii="Times New Roman" w:eastAsia="Times New Roman" w:hAnsi="Times New Roman" w:cs="Times New Roman"/>
          <w:sz w:val="32"/>
          <w:szCs w:val="32"/>
          <w:lang w:val="en-AU"/>
        </w:rPr>
      </w:pPr>
    </w:p>
    <w:p w:rsidR="009739C7" w:rsidRPr="009739C7" w:rsidRDefault="009739C7" w:rsidP="009739C7">
      <w:pPr>
        <w:tabs>
          <w:tab w:val="center" w:pos="4320"/>
          <w:tab w:val="right" w:pos="8640"/>
        </w:tabs>
        <w:spacing w:after="0" w:line="240" w:lineRule="auto"/>
        <w:jc w:val="both"/>
        <w:rPr>
          <w:rFonts w:ascii="Times New Roman" w:eastAsia="Times New Roman" w:hAnsi="Times New Roman" w:cs="Times New Roman"/>
          <w:sz w:val="32"/>
          <w:szCs w:val="32"/>
          <w:lang w:val="en-AU"/>
        </w:rPr>
      </w:pPr>
    </w:p>
    <w:p w:rsidR="009739C7" w:rsidRPr="009739C7" w:rsidRDefault="009739C7" w:rsidP="009739C7">
      <w:pPr>
        <w:tabs>
          <w:tab w:val="center" w:pos="4320"/>
          <w:tab w:val="right" w:pos="8640"/>
        </w:tabs>
        <w:spacing w:after="0" w:line="240" w:lineRule="auto"/>
        <w:jc w:val="both"/>
        <w:rPr>
          <w:rFonts w:ascii="Times New Roman" w:eastAsia="Times New Roman" w:hAnsi="Times New Roman" w:cs="Times New Roman"/>
          <w:b/>
          <w:sz w:val="32"/>
          <w:szCs w:val="32"/>
          <w:lang w:val="en-AU"/>
        </w:rPr>
      </w:pPr>
      <w:r w:rsidRPr="009739C7">
        <w:rPr>
          <w:rFonts w:ascii="Times New Roman" w:eastAsia="Times New Roman" w:hAnsi="Times New Roman" w:cs="Times New Roman"/>
          <w:b/>
          <w:sz w:val="32"/>
          <w:szCs w:val="32"/>
          <w:lang w:val="en-AU"/>
        </w:rPr>
        <w:t>Signature (Student) ___________________</w:t>
      </w:r>
    </w:p>
    <w:p w:rsidR="009739C7" w:rsidRPr="009739C7" w:rsidRDefault="009739C7" w:rsidP="009739C7">
      <w:pPr>
        <w:tabs>
          <w:tab w:val="center" w:pos="4320"/>
          <w:tab w:val="right" w:pos="8640"/>
        </w:tabs>
        <w:spacing w:after="0" w:line="240" w:lineRule="auto"/>
        <w:jc w:val="both"/>
        <w:rPr>
          <w:rFonts w:ascii="Times New Roman" w:eastAsia="Times New Roman" w:hAnsi="Times New Roman" w:cs="Times New Roman"/>
          <w:b/>
          <w:sz w:val="32"/>
          <w:szCs w:val="32"/>
          <w:lang w:val="en-AU"/>
        </w:rPr>
      </w:pPr>
    </w:p>
    <w:p w:rsidR="009739C7" w:rsidRPr="009739C7" w:rsidRDefault="009739C7" w:rsidP="009739C7">
      <w:pPr>
        <w:tabs>
          <w:tab w:val="center" w:pos="4320"/>
          <w:tab w:val="right" w:pos="8640"/>
        </w:tabs>
        <w:spacing w:after="0" w:line="240" w:lineRule="auto"/>
        <w:jc w:val="both"/>
        <w:rPr>
          <w:rFonts w:ascii="Times New Roman" w:eastAsia="Times New Roman" w:hAnsi="Times New Roman" w:cs="Times New Roman"/>
          <w:b/>
          <w:sz w:val="32"/>
          <w:szCs w:val="32"/>
          <w:lang w:val="en-AU"/>
        </w:rPr>
      </w:pPr>
      <w:r w:rsidRPr="009739C7">
        <w:rPr>
          <w:rFonts w:ascii="Times New Roman" w:eastAsia="Times New Roman" w:hAnsi="Times New Roman" w:cs="Times New Roman"/>
          <w:b/>
          <w:sz w:val="32"/>
          <w:szCs w:val="32"/>
          <w:lang w:val="en-AU"/>
        </w:rPr>
        <w:t>Signature (Guardian) ________________Date_______</w:t>
      </w:r>
    </w:p>
    <w:p w:rsidR="009739C7" w:rsidRPr="009739C7" w:rsidRDefault="009739C7" w:rsidP="009739C7">
      <w:pPr>
        <w:tabs>
          <w:tab w:val="center" w:pos="4320"/>
          <w:tab w:val="right" w:pos="8640"/>
        </w:tabs>
        <w:spacing w:after="0" w:line="240" w:lineRule="auto"/>
        <w:jc w:val="center"/>
        <w:rPr>
          <w:rFonts w:ascii="Times New Roman" w:eastAsia="Times New Roman" w:hAnsi="Times New Roman" w:cs="Times New Roman"/>
          <w:b/>
          <w:sz w:val="32"/>
          <w:szCs w:val="32"/>
          <w:lang w:val="en-AU"/>
        </w:rPr>
      </w:pPr>
    </w:p>
    <w:p w:rsidR="009739C7" w:rsidRPr="009739C7" w:rsidRDefault="009739C7" w:rsidP="009739C7">
      <w:pPr>
        <w:tabs>
          <w:tab w:val="center" w:pos="4320"/>
          <w:tab w:val="right" w:pos="8640"/>
        </w:tabs>
        <w:spacing w:after="0" w:line="240" w:lineRule="auto"/>
        <w:jc w:val="center"/>
        <w:rPr>
          <w:rFonts w:ascii="Times New Roman" w:eastAsia="Times New Roman" w:hAnsi="Times New Roman" w:cs="Times New Roman"/>
          <w:b/>
          <w:sz w:val="32"/>
          <w:szCs w:val="32"/>
          <w:lang w:val="en-AU"/>
        </w:rPr>
      </w:pPr>
      <w:r w:rsidRPr="009739C7">
        <w:rPr>
          <w:rFonts w:ascii="Times New Roman" w:eastAsia="Times New Roman" w:hAnsi="Times New Roman" w:cs="Times New Roman"/>
          <w:b/>
          <w:sz w:val="32"/>
          <w:szCs w:val="32"/>
          <w:lang w:val="en-AU"/>
        </w:rPr>
        <w:t>Parental Contact details for Assessment follow-up</w:t>
      </w:r>
    </w:p>
    <w:p w:rsidR="009739C7" w:rsidRPr="009739C7" w:rsidRDefault="009739C7" w:rsidP="009739C7">
      <w:pPr>
        <w:tabs>
          <w:tab w:val="center" w:pos="4320"/>
          <w:tab w:val="right" w:pos="8640"/>
        </w:tabs>
        <w:spacing w:after="0" w:line="240" w:lineRule="auto"/>
        <w:jc w:val="center"/>
        <w:rPr>
          <w:rFonts w:ascii="Times New Roman" w:eastAsia="Times New Roman" w:hAnsi="Times New Roman" w:cs="Times New Roman"/>
          <w:b/>
          <w:sz w:val="32"/>
          <w:szCs w:val="32"/>
          <w:lang w:val="en-AU"/>
        </w:rPr>
      </w:pPr>
    </w:p>
    <w:p w:rsidR="009739C7" w:rsidRPr="009739C7" w:rsidRDefault="009739C7" w:rsidP="009739C7">
      <w:pPr>
        <w:tabs>
          <w:tab w:val="center" w:pos="4320"/>
          <w:tab w:val="right" w:pos="8640"/>
        </w:tabs>
        <w:spacing w:after="0" w:line="240" w:lineRule="auto"/>
        <w:jc w:val="center"/>
        <w:rPr>
          <w:rFonts w:ascii="Times New Roman" w:eastAsia="Times New Roman" w:hAnsi="Times New Roman" w:cs="Times New Roman"/>
          <w:b/>
          <w:sz w:val="32"/>
          <w:szCs w:val="32"/>
          <w:lang w:val="en-AU"/>
        </w:rPr>
      </w:pPr>
    </w:p>
    <w:p w:rsidR="009739C7" w:rsidRPr="009739C7" w:rsidRDefault="009739C7" w:rsidP="009739C7">
      <w:pPr>
        <w:tabs>
          <w:tab w:val="center" w:pos="4320"/>
          <w:tab w:val="right" w:pos="8640"/>
        </w:tabs>
        <w:spacing w:before="120" w:after="0" w:line="480" w:lineRule="auto"/>
        <w:rPr>
          <w:rFonts w:ascii="Times New Roman" w:eastAsia="Times New Roman" w:hAnsi="Times New Roman" w:cs="Times New Roman"/>
          <w:b/>
          <w:sz w:val="32"/>
          <w:szCs w:val="32"/>
          <w:lang w:val="en-AU"/>
        </w:rPr>
      </w:pPr>
      <w:r w:rsidRPr="009739C7">
        <w:rPr>
          <w:rFonts w:ascii="Times New Roman" w:eastAsia="Times New Roman" w:hAnsi="Times New Roman" w:cs="Times New Roman"/>
          <w:b/>
          <w:sz w:val="32"/>
          <w:szCs w:val="32"/>
          <w:lang w:val="en-AU"/>
        </w:rPr>
        <w:t>Name:</w:t>
      </w:r>
    </w:p>
    <w:p w:rsidR="009739C7" w:rsidRPr="009739C7" w:rsidRDefault="009739C7" w:rsidP="009739C7">
      <w:pPr>
        <w:tabs>
          <w:tab w:val="center" w:pos="4320"/>
          <w:tab w:val="right" w:pos="8640"/>
        </w:tabs>
        <w:spacing w:after="0" w:line="480" w:lineRule="auto"/>
        <w:rPr>
          <w:rFonts w:ascii="Times New Roman" w:eastAsia="Times New Roman" w:hAnsi="Times New Roman" w:cs="Times New Roman"/>
          <w:b/>
          <w:sz w:val="32"/>
          <w:szCs w:val="32"/>
          <w:lang w:val="en-AU"/>
        </w:rPr>
      </w:pPr>
      <w:r w:rsidRPr="009739C7">
        <w:rPr>
          <w:rFonts w:ascii="Times New Roman" w:eastAsia="Times New Roman" w:hAnsi="Times New Roman" w:cs="Times New Roman"/>
          <w:b/>
          <w:sz w:val="32"/>
          <w:szCs w:val="32"/>
          <w:lang w:val="en-AU"/>
        </w:rPr>
        <w:t>Phone Number:</w:t>
      </w:r>
      <w:r w:rsidRPr="009739C7">
        <w:rPr>
          <w:rFonts w:ascii="Times New Roman" w:eastAsia="Times New Roman" w:hAnsi="Times New Roman" w:cs="Times New Roman"/>
          <w:b/>
          <w:sz w:val="32"/>
          <w:szCs w:val="32"/>
          <w:lang w:val="en-AU"/>
        </w:rPr>
        <w:tab/>
      </w:r>
    </w:p>
    <w:p w:rsidR="009739C7" w:rsidRPr="009739C7" w:rsidRDefault="009739C7" w:rsidP="009739C7">
      <w:pPr>
        <w:tabs>
          <w:tab w:val="center" w:pos="4320"/>
          <w:tab w:val="right" w:pos="8640"/>
        </w:tabs>
        <w:spacing w:after="0" w:line="480" w:lineRule="auto"/>
        <w:rPr>
          <w:rFonts w:ascii="Times New Roman" w:eastAsia="Times New Roman" w:hAnsi="Times New Roman" w:cs="Times New Roman"/>
          <w:b/>
          <w:sz w:val="32"/>
          <w:szCs w:val="32"/>
          <w:lang w:val="en-AU"/>
        </w:rPr>
      </w:pPr>
      <w:r w:rsidRPr="009739C7">
        <w:rPr>
          <w:rFonts w:ascii="Times New Roman" w:eastAsia="Times New Roman" w:hAnsi="Times New Roman" w:cs="Times New Roman"/>
          <w:b/>
          <w:sz w:val="32"/>
          <w:szCs w:val="32"/>
          <w:lang w:val="en-AU"/>
        </w:rPr>
        <w:t>Mobile:</w:t>
      </w:r>
    </w:p>
    <w:p w:rsidR="009739C7" w:rsidRPr="009739C7" w:rsidRDefault="009739C7" w:rsidP="009739C7">
      <w:pPr>
        <w:tabs>
          <w:tab w:val="center" w:pos="4320"/>
          <w:tab w:val="right" w:pos="8640"/>
        </w:tabs>
        <w:spacing w:after="0" w:line="480" w:lineRule="auto"/>
        <w:rPr>
          <w:rFonts w:ascii="Times New Roman" w:eastAsia="Times New Roman" w:hAnsi="Times New Roman" w:cs="Times New Roman"/>
          <w:b/>
          <w:sz w:val="32"/>
          <w:szCs w:val="32"/>
          <w:lang w:val="en-AU"/>
        </w:rPr>
      </w:pPr>
      <w:r w:rsidRPr="009739C7">
        <w:rPr>
          <w:rFonts w:ascii="Times New Roman" w:eastAsia="Times New Roman" w:hAnsi="Times New Roman" w:cs="Times New Roman"/>
          <w:b/>
          <w:sz w:val="32"/>
          <w:szCs w:val="32"/>
          <w:lang w:val="en-AU"/>
        </w:rPr>
        <w:t>E-mail address:</w:t>
      </w:r>
    </w:p>
    <w:p w:rsidR="009739C7" w:rsidRPr="009739C7" w:rsidRDefault="009739C7" w:rsidP="009739C7">
      <w:pPr>
        <w:tabs>
          <w:tab w:val="center" w:pos="4320"/>
          <w:tab w:val="right" w:pos="8640"/>
        </w:tabs>
        <w:spacing w:after="0" w:line="480" w:lineRule="auto"/>
        <w:rPr>
          <w:rFonts w:ascii="Times New Roman" w:eastAsia="Times New Roman" w:hAnsi="Times New Roman" w:cs="Times New Roman"/>
          <w:b/>
          <w:sz w:val="32"/>
          <w:szCs w:val="32"/>
          <w:lang w:val="en-AU"/>
        </w:rPr>
      </w:pPr>
      <w:r w:rsidRPr="009739C7">
        <w:rPr>
          <w:rFonts w:ascii="Times New Roman" w:eastAsia="Times New Roman" w:hAnsi="Times New Roman" w:cs="Times New Roman"/>
          <w:b/>
          <w:sz w:val="32"/>
          <w:szCs w:val="32"/>
          <w:lang w:val="en-AU"/>
        </w:rPr>
        <w:t>Postal:</w:t>
      </w:r>
    </w:p>
    <w:p w:rsidR="009739C7" w:rsidRPr="009739C7" w:rsidRDefault="009739C7" w:rsidP="009739C7">
      <w:pPr>
        <w:tabs>
          <w:tab w:val="center" w:pos="4320"/>
          <w:tab w:val="right" w:pos="8640"/>
        </w:tabs>
        <w:spacing w:after="0" w:line="480" w:lineRule="auto"/>
        <w:jc w:val="center"/>
        <w:rPr>
          <w:rFonts w:ascii="Times New Roman" w:eastAsia="Times New Roman" w:hAnsi="Times New Roman" w:cs="Times New Roman"/>
          <w:b/>
          <w:sz w:val="32"/>
          <w:szCs w:val="32"/>
          <w:lang w:val="en-AU"/>
        </w:rPr>
      </w:pPr>
      <w:r>
        <w:rPr>
          <w:rFonts w:ascii="Times New Roman" w:eastAsia="Times New Roman" w:hAnsi="Times New Roman" w:cs="Times New Roman"/>
          <w:b/>
          <w:sz w:val="32"/>
          <w:szCs w:val="32"/>
          <w:lang w:val="en-AU"/>
        </w:rPr>
        <w:lastRenderedPageBreak/>
        <w:t>Year 13</w:t>
      </w:r>
      <w:r w:rsidRPr="009739C7">
        <w:rPr>
          <w:rFonts w:ascii="Times New Roman" w:eastAsia="Times New Roman" w:hAnsi="Times New Roman" w:cs="Times New Roman"/>
          <w:b/>
          <w:sz w:val="32"/>
          <w:szCs w:val="32"/>
          <w:lang w:val="en-AU"/>
        </w:rPr>
        <w:t xml:space="preserve"> Classics Student Achievement Tracking Sheet</w:t>
      </w:r>
    </w:p>
    <w:p w:rsidR="009739C7" w:rsidRPr="009739C7" w:rsidRDefault="009739C7" w:rsidP="009739C7">
      <w:pPr>
        <w:spacing w:after="0" w:line="240" w:lineRule="auto"/>
        <w:jc w:val="both"/>
        <w:rPr>
          <w:rFonts w:ascii="Times New Roman" w:eastAsia="Times New Roman" w:hAnsi="Times New Roman" w:cs="Times New Roman"/>
          <w:b/>
          <w:sz w:val="28"/>
          <w:szCs w:val="24"/>
          <w:lang w:val="en-AU"/>
        </w:rPr>
      </w:pPr>
    </w:p>
    <w:p w:rsidR="009739C7" w:rsidRPr="009739C7" w:rsidRDefault="009739C7" w:rsidP="009739C7">
      <w:pPr>
        <w:spacing w:after="0" w:line="240" w:lineRule="auto"/>
        <w:jc w:val="both"/>
        <w:rPr>
          <w:rFonts w:ascii="Times New Roman" w:eastAsia="Times New Roman" w:hAnsi="Times New Roman" w:cs="Times New Roman"/>
          <w:b/>
          <w:sz w:val="28"/>
          <w:szCs w:val="24"/>
          <w:lang w:val="en-AU"/>
        </w:rPr>
      </w:pPr>
    </w:p>
    <w:p w:rsidR="009739C7" w:rsidRPr="009739C7" w:rsidRDefault="009739C7" w:rsidP="009739C7">
      <w:pPr>
        <w:spacing w:after="0" w:line="240" w:lineRule="auto"/>
        <w:jc w:val="both"/>
        <w:rPr>
          <w:rFonts w:ascii="Times New Roman" w:eastAsia="Times New Roman" w:hAnsi="Times New Roman" w:cs="Times New Roman"/>
          <w:sz w:val="32"/>
          <w:szCs w:val="32"/>
          <w:lang w:val="en-AU"/>
        </w:rPr>
      </w:pPr>
      <w:r w:rsidRPr="009739C7">
        <w:rPr>
          <w:rFonts w:ascii="Times New Roman" w:eastAsia="Times New Roman" w:hAnsi="Times New Roman" w:cs="Times New Roman"/>
          <w:sz w:val="32"/>
          <w:szCs w:val="32"/>
          <w:lang w:val="en-AU"/>
        </w:rPr>
        <w:t>Name:</w:t>
      </w:r>
      <w:r>
        <w:rPr>
          <w:rFonts w:ascii="Times New Roman" w:eastAsia="Times New Roman" w:hAnsi="Times New Roman" w:cs="Times New Roman"/>
          <w:sz w:val="32"/>
          <w:szCs w:val="32"/>
          <w:lang w:val="en-AU"/>
        </w:rPr>
        <w:t xml:space="preserve"> </w:t>
      </w:r>
      <w:r w:rsidRPr="009739C7">
        <w:rPr>
          <w:rFonts w:ascii="Times New Roman" w:eastAsia="Times New Roman" w:hAnsi="Times New Roman" w:cs="Times New Roman"/>
          <w:sz w:val="32"/>
          <w:szCs w:val="32"/>
          <w:lang w:val="en-AU"/>
        </w:rPr>
        <w:t>_____________________________</w:t>
      </w:r>
      <w:proofErr w:type="gramStart"/>
      <w:r w:rsidRPr="009739C7">
        <w:rPr>
          <w:rFonts w:ascii="Times New Roman" w:eastAsia="Times New Roman" w:hAnsi="Times New Roman" w:cs="Times New Roman"/>
          <w:sz w:val="32"/>
          <w:szCs w:val="32"/>
          <w:lang w:val="en-AU"/>
        </w:rPr>
        <w:t>_  Class</w:t>
      </w:r>
      <w:proofErr w:type="gramEnd"/>
      <w:r w:rsidRPr="009739C7">
        <w:rPr>
          <w:rFonts w:ascii="Times New Roman" w:eastAsia="Times New Roman" w:hAnsi="Times New Roman" w:cs="Times New Roman"/>
          <w:sz w:val="32"/>
          <w:szCs w:val="32"/>
          <w:lang w:val="en-AU"/>
        </w:rPr>
        <w:t>:__________  Year:__________</w:t>
      </w:r>
    </w:p>
    <w:p w:rsidR="009739C7" w:rsidRPr="009739C7" w:rsidRDefault="009739C7" w:rsidP="009739C7">
      <w:pPr>
        <w:spacing w:after="0" w:line="240" w:lineRule="auto"/>
        <w:jc w:val="both"/>
        <w:rPr>
          <w:rFonts w:ascii="Times New Roman" w:eastAsia="Times New Roman" w:hAnsi="Times New Roman" w:cs="Times New Roman"/>
          <w:sz w:val="32"/>
          <w:szCs w:val="32"/>
          <w:lang w:val="en-AU"/>
        </w:rPr>
      </w:pPr>
    </w:p>
    <w:p w:rsidR="009739C7" w:rsidRPr="009739C7" w:rsidRDefault="009739C7" w:rsidP="009739C7">
      <w:pPr>
        <w:spacing w:after="0" w:line="240" w:lineRule="auto"/>
        <w:jc w:val="both"/>
        <w:rPr>
          <w:rFonts w:ascii="Times New Roman" w:eastAsia="Times New Roman" w:hAnsi="Times New Roman" w:cs="Times New Roman"/>
          <w:sz w:val="32"/>
          <w:szCs w:val="32"/>
          <w:lang w:val="en-AU"/>
        </w:rPr>
      </w:pPr>
      <w:r w:rsidRPr="009739C7">
        <w:rPr>
          <w:rFonts w:ascii="Times New Roman" w:eastAsia="Times New Roman" w:hAnsi="Times New Roman" w:cs="Times New Roman"/>
          <w:sz w:val="32"/>
          <w:szCs w:val="32"/>
          <w:lang w:val="en-AU"/>
        </w:rPr>
        <w:t>It is important that you record the results you achieve throughout the year on the sheet below. This information will help you to monitor your progress towards the externally assessed standards and will allow you to check the results recorded by your teacher for the internally assessed standards.</w:t>
      </w:r>
    </w:p>
    <w:p w:rsidR="009739C7" w:rsidRPr="009739C7" w:rsidRDefault="009739C7" w:rsidP="009739C7">
      <w:pPr>
        <w:spacing w:after="0" w:line="240" w:lineRule="auto"/>
        <w:jc w:val="both"/>
        <w:rPr>
          <w:rFonts w:ascii="Times New Roman" w:eastAsia="Times New Roman" w:hAnsi="Times New Roman" w:cs="Times New Roman"/>
          <w:sz w:val="32"/>
          <w:szCs w:val="32"/>
          <w:lang w:val="en-AU"/>
        </w:rPr>
      </w:pPr>
    </w:p>
    <w:p w:rsidR="009739C7" w:rsidRPr="009739C7" w:rsidRDefault="009739C7" w:rsidP="009739C7">
      <w:pPr>
        <w:spacing w:after="0" w:line="240" w:lineRule="auto"/>
        <w:jc w:val="both"/>
        <w:rPr>
          <w:rFonts w:ascii="Times New Roman" w:eastAsia="Times New Roman" w:hAnsi="Times New Roman" w:cs="Times New Roman"/>
          <w:sz w:val="24"/>
          <w:szCs w:val="24"/>
          <w:lang w:val="en-AU"/>
        </w:rPr>
      </w:pPr>
    </w:p>
    <w:tbl>
      <w:tblPr>
        <w:tblW w:w="10338" w:type="dxa"/>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283"/>
        <w:gridCol w:w="1276"/>
        <w:gridCol w:w="1460"/>
        <w:gridCol w:w="1134"/>
        <w:gridCol w:w="1659"/>
        <w:gridCol w:w="2452"/>
      </w:tblGrid>
      <w:tr w:rsidR="009739C7" w:rsidRPr="009739C7" w:rsidTr="00094170">
        <w:trPr>
          <w:jc w:val="center"/>
        </w:trPr>
        <w:tc>
          <w:tcPr>
            <w:tcW w:w="2074" w:type="dxa"/>
          </w:tcPr>
          <w:p w:rsidR="009739C7" w:rsidRPr="009739C7" w:rsidRDefault="009739C7" w:rsidP="009739C7">
            <w:pPr>
              <w:spacing w:after="0" w:line="240" w:lineRule="auto"/>
              <w:jc w:val="both"/>
              <w:rPr>
                <w:rFonts w:ascii="Times New Roman" w:eastAsia="Times New Roman" w:hAnsi="Times New Roman" w:cs="Times New Roman"/>
                <w:b/>
                <w:sz w:val="28"/>
                <w:szCs w:val="28"/>
                <w:lang w:val="en-AU"/>
              </w:rPr>
            </w:pPr>
            <w:r w:rsidRPr="009739C7">
              <w:rPr>
                <w:rFonts w:ascii="Times New Roman" w:eastAsia="Times New Roman" w:hAnsi="Times New Roman" w:cs="Times New Roman"/>
                <w:b/>
                <w:sz w:val="28"/>
                <w:szCs w:val="28"/>
                <w:lang w:val="en-AU"/>
              </w:rPr>
              <w:t>Standard</w:t>
            </w:r>
          </w:p>
        </w:tc>
        <w:tc>
          <w:tcPr>
            <w:tcW w:w="283" w:type="dxa"/>
          </w:tcPr>
          <w:p w:rsidR="009739C7" w:rsidRPr="009739C7" w:rsidRDefault="009739C7" w:rsidP="009739C7">
            <w:pPr>
              <w:spacing w:after="0" w:line="240" w:lineRule="auto"/>
              <w:jc w:val="both"/>
              <w:rPr>
                <w:rFonts w:ascii="Times New Roman" w:eastAsia="Times New Roman" w:hAnsi="Times New Roman" w:cs="Times New Roman"/>
                <w:b/>
                <w:sz w:val="28"/>
                <w:szCs w:val="28"/>
                <w:lang w:val="en-AU"/>
              </w:rPr>
            </w:pPr>
          </w:p>
        </w:tc>
        <w:tc>
          <w:tcPr>
            <w:tcW w:w="1276" w:type="dxa"/>
          </w:tcPr>
          <w:p w:rsidR="009739C7" w:rsidRPr="009739C7" w:rsidRDefault="009739C7" w:rsidP="009739C7">
            <w:pPr>
              <w:keepNext/>
              <w:spacing w:after="0" w:line="240" w:lineRule="auto"/>
              <w:jc w:val="both"/>
              <w:outlineLvl w:val="4"/>
              <w:rPr>
                <w:rFonts w:ascii="Times New Roman" w:eastAsia="Times New Roman" w:hAnsi="Times New Roman" w:cs="Times New Roman"/>
                <w:b/>
                <w:sz w:val="28"/>
                <w:szCs w:val="28"/>
                <w:lang w:val="en-AU"/>
              </w:rPr>
            </w:pPr>
            <w:r w:rsidRPr="009739C7">
              <w:rPr>
                <w:rFonts w:ascii="Times New Roman" w:eastAsia="Times New Roman" w:hAnsi="Times New Roman" w:cs="Times New Roman"/>
                <w:b/>
                <w:sz w:val="28"/>
                <w:szCs w:val="28"/>
                <w:lang w:val="en-AU"/>
              </w:rPr>
              <w:t>Date</w:t>
            </w: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tc>
        <w:tc>
          <w:tcPr>
            <w:tcW w:w="1460" w:type="dxa"/>
          </w:tcPr>
          <w:p w:rsidR="009739C7" w:rsidRPr="009739C7" w:rsidRDefault="009739C7" w:rsidP="009739C7">
            <w:pPr>
              <w:keepNext/>
              <w:spacing w:after="0" w:line="240" w:lineRule="auto"/>
              <w:jc w:val="both"/>
              <w:outlineLvl w:val="4"/>
              <w:rPr>
                <w:rFonts w:ascii="Times New Roman" w:eastAsia="Times New Roman" w:hAnsi="Times New Roman" w:cs="Times New Roman"/>
                <w:b/>
                <w:sz w:val="24"/>
                <w:szCs w:val="24"/>
                <w:lang w:val="en-AU"/>
              </w:rPr>
            </w:pPr>
            <w:r w:rsidRPr="009739C7">
              <w:rPr>
                <w:rFonts w:ascii="Times New Roman" w:eastAsia="Times New Roman" w:hAnsi="Times New Roman" w:cs="Times New Roman"/>
                <w:b/>
                <w:sz w:val="24"/>
                <w:szCs w:val="24"/>
                <w:lang w:val="en-AU"/>
              </w:rPr>
              <w:t>Assessment Grade</w:t>
            </w:r>
          </w:p>
        </w:tc>
        <w:tc>
          <w:tcPr>
            <w:tcW w:w="1134" w:type="dxa"/>
          </w:tcPr>
          <w:p w:rsidR="009739C7" w:rsidRPr="009739C7" w:rsidRDefault="009739C7" w:rsidP="009739C7">
            <w:pPr>
              <w:keepNext/>
              <w:spacing w:after="0" w:line="240" w:lineRule="auto"/>
              <w:jc w:val="both"/>
              <w:outlineLvl w:val="4"/>
              <w:rPr>
                <w:rFonts w:ascii="Times New Roman" w:eastAsia="Times New Roman" w:hAnsi="Times New Roman" w:cs="Times New Roman"/>
                <w:b/>
                <w:sz w:val="28"/>
                <w:szCs w:val="28"/>
                <w:lang w:val="en-AU"/>
              </w:rPr>
            </w:pPr>
            <w:r w:rsidRPr="009739C7">
              <w:rPr>
                <w:rFonts w:ascii="Times New Roman" w:eastAsia="Times New Roman" w:hAnsi="Times New Roman" w:cs="Times New Roman"/>
                <w:b/>
                <w:sz w:val="28"/>
                <w:szCs w:val="28"/>
                <w:lang w:val="en-AU"/>
              </w:rPr>
              <w:t>Date</w:t>
            </w:r>
          </w:p>
        </w:tc>
        <w:tc>
          <w:tcPr>
            <w:tcW w:w="1659" w:type="dxa"/>
          </w:tcPr>
          <w:p w:rsidR="009739C7" w:rsidRPr="009739C7" w:rsidRDefault="009739C7" w:rsidP="009739C7">
            <w:pPr>
              <w:keepNext/>
              <w:spacing w:after="0" w:line="240" w:lineRule="auto"/>
              <w:jc w:val="both"/>
              <w:outlineLvl w:val="4"/>
              <w:rPr>
                <w:rFonts w:ascii="Times New Roman" w:eastAsia="Times New Roman" w:hAnsi="Times New Roman" w:cs="Times New Roman"/>
                <w:b/>
                <w:lang w:val="en-AU"/>
              </w:rPr>
            </w:pPr>
            <w:r w:rsidRPr="009739C7">
              <w:rPr>
                <w:rFonts w:ascii="Times New Roman" w:eastAsia="Times New Roman" w:hAnsi="Times New Roman" w:cs="Times New Roman"/>
                <w:b/>
                <w:lang w:val="en-AU"/>
              </w:rPr>
              <w:t>Reassessment Grade</w:t>
            </w:r>
          </w:p>
        </w:tc>
        <w:tc>
          <w:tcPr>
            <w:tcW w:w="2452" w:type="dxa"/>
          </w:tcPr>
          <w:p w:rsidR="009739C7" w:rsidRPr="009739C7" w:rsidRDefault="009739C7" w:rsidP="009739C7">
            <w:pPr>
              <w:keepNext/>
              <w:spacing w:after="0" w:line="240" w:lineRule="auto"/>
              <w:jc w:val="both"/>
              <w:outlineLvl w:val="4"/>
              <w:rPr>
                <w:rFonts w:ascii="Times New Roman" w:eastAsia="Times New Roman" w:hAnsi="Times New Roman" w:cs="Times New Roman"/>
                <w:b/>
                <w:sz w:val="28"/>
                <w:szCs w:val="28"/>
                <w:lang w:val="en-AU"/>
              </w:rPr>
            </w:pPr>
            <w:r w:rsidRPr="009739C7">
              <w:rPr>
                <w:rFonts w:ascii="Times New Roman" w:eastAsia="Times New Roman" w:hAnsi="Times New Roman" w:cs="Times New Roman"/>
                <w:b/>
                <w:sz w:val="28"/>
                <w:szCs w:val="28"/>
                <w:lang w:val="en-AU"/>
              </w:rPr>
              <w:t>Signed and dated</w:t>
            </w:r>
          </w:p>
        </w:tc>
      </w:tr>
      <w:tr w:rsidR="009739C7" w:rsidRPr="009739C7" w:rsidTr="00094170">
        <w:trPr>
          <w:trHeight w:val="1805"/>
          <w:jc w:val="center"/>
        </w:trPr>
        <w:tc>
          <w:tcPr>
            <w:tcW w:w="2074" w:type="dxa"/>
          </w:tcPr>
          <w:p w:rsidR="009739C7" w:rsidRPr="009739C7" w:rsidRDefault="00AB481F" w:rsidP="009739C7">
            <w:pPr>
              <w:spacing w:after="0" w:line="240" w:lineRule="auto"/>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AS91397</w:t>
            </w:r>
          </w:p>
          <w:p w:rsidR="009739C7" w:rsidRPr="009739C7" w:rsidRDefault="00AB481F" w:rsidP="009739C7">
            <w:pPr>
              <w:spacing w:after="0" w:line="240" w:lineRule="auto"/>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Research (6</w:t>
            </w:r>
            <w:r w:rsidR="009739C7" w:rsidRPr="009739C7">
              <w:rPr>
                <w:rFonts w:ascii="Times New Roman" w:eastAsia="Times New Roman" w:hAnsi="Times New Roman" w:cs="Times New Roman"/>
                <w:sz w:val="28"/>
                <w:szCs w:val="28"/>
                <w:lang w:val="en-AU"/>
              </w:rPr>
              <w:t>)</w:t>
            </w: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tc>
        <w:tc>
          <w:tcPr>
            <w:tcW w:w="283" w:type="dxa"/>
          </w:tcPr>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tc>
        <w:tc>
          <w:tcPr>
            <w:tcW w:w="1276" w:type="dxa"/>
          </w:tcPr>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r w:rsidRPr="009739C7">
              <w:rPr>
                <w:rFonts w:ascii="Times New Roman" w:eastAsia="Times New Roman" w:hAnsi="Times New Roman" w:cs="Times New Roman"/>
                <w:sz w:val="28"/>
                <w:szCs w:val="28"/>
                <w:lang w:val="en-AU"/>
              </w:rPr>
              <w:t>Term 1 Week   3</w:t>
            </w:r>
          </w:p>
        </w:tc>
        <w:tc>
          <w:tcPr>
            <w:tcW w:w="1460" w:type="dxa"/>
          </w:tcPr>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tc>
        <w:tc>
          <w:tcPr>
            <w:tcW w:w="1134" w:type="dxa"/>
          </w:tcPr>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r w:rsidRPr="009739C7">
              <w:rPr>
                <w:rFonts w:ascii="Times New Roman" w:eastAsia="Times New Roman" w:hAnsi="Times New Roman" w:cs="Times New Roman"/>
                <w:sz w:val="28"/>
                <w:szCs w:val="28"/>
                <w:lang w:val="en-AU"/>
              </w:rPr>
              <w:t>Term  3</w:t>
            </w: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r w:rsidRPr="009739C7">
              <w:rPr>
                <w:rFonts w:ascii="Times New Roman" w:eastAsia="Times New Roman" w:hAnsi="Times New Roman" w:cs="Times New Roman"/>
                <w:sz w:val="28"/>
                <w:szCs w:val="28"/>
                <w:lang w:val="en-AU"/>
              </w:rPr>
              <w:t>Week 1</w:t>
            </w:r>
          </w:p>
        </w:tc>
        <w:tc>
          <w:tcPr>
            <w:tcW w:w="1659" w:type="dxa"/>
          </w:tcPr>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tc>
        <w:tc>
          <w:tcPr>
            <w:tcW w:w="2452" w:type="dxa"/>
          </w:tcPr>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tc>
      </w:tr>
      <w:tr w:rsidR="009739C7" w:rsidRPr="009739C7" w:rsidTr="00094170">
        <w:trPr>
          <w:trHeight w:val="2668"/>
          <w:jc w:val="center"/>
        </w:trPr>
        <w:tc>
          <w:tcPr>
            <w:tcW w:w="2074" w:type="dxa"/>
          </w:tcPr>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r w:rsidRPr="009739C7">
              <w:rPr>
                <w:rFonts w:ascii="Times New Roman" w:eastAsia="Times New Roman" w:hAnsi="Times New Roman" w:cs="Times New Roman"/>
                <w:sz w:val="28"/>
                <w:szCs w:val="28"/>
                <w:lang w:val="en-AU"/>
              </w:rPr>
              <w:t>AS9</w:t>
            </w:r>
            <w:r w:rsidR="00AB481F">
              <w:rPr>
                <w:rFonts w:ascii="Times New Roman" w:eastAsia="Times New Roman" w:hAnsi="Times New Roman" w:cs="Times New Roman"/>
                <w:sz w:val="28"/>
                <w:szCs w:val="28"/>
                <w:lang w:val="en-AU"/>
              </w:rPr>
              <w:t>1398</w:t>
            </w:r>
            <w:bookmarkStart w:id="0" w:name="_GoBack"/>
            <w:bookmarkEnd w:id="0"/>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r w:rsidRPr="009739C7">
              <w:rPr>
                <w:rFonts w:ascii="Times New Roman" w:eastAsia="Times New Roman" w:hAnsi="Times New Roman" w:cs="Times New Roman"/>
                <w:sz w:val="28"/>
                <w:szCs w:val="28"/>
                <w:lang w:val="en-AU"/>
              </w:rPr>
              <w:t>Presentation (6)</w:t>
            </w: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tc>
        <w:tc>
          <w:tcPr>
            <w:tcW w:w="283" w:type="dxa"/>
          </w:tcPr>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tc>
        <w:tc>
          <w:tcPr>
            <w:tcW w:w="1276" w:type="dxa"/>
          </w:tcPr>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r w:rsidRPr="009739C7">
              <w:rPr>
                <w:rFonts w:ascii="Times New Roman" w:eastAsia="Times New Roman" w:hAnsi="Times New Roman" w:cs="Times New Roman"/>
                <w:sz w:val="28"/>
                <w:szCs w:val="28"/>
                <w:lang w:val="en-AU"/>
              </w:rPr>
              <w:t>Term 1 Week   3</w:t>
            </w:r>
          </w:p>
        </w:tc>
        <w:tc>
          <w:tcPr>
            <w:tcW w:w="1460" w:type="dxa"/>
          </w:tcPr>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tc>
        <w:tc>
          <w:tcPr>
            <w:tcW w:w="1134" w:type="dxa"/>
          </w:tcPr>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r w:rsidRPr="009739C7">
              <w:rPr>
                <w:rFonts w:ascii="Times New Roman" w:eastAsia="Times New Roman" w:hAnsi="Times New Roman" w:cs="Times New Roman"/>
                <w:sz w:val="28"/>
                <w:szCs w:val="28"/>
                <w:lang w:val="en-AU"/>
              </w:rPr>
              <w:t>Term 3 Week 1</w:t>
            </w:r>
          </w:p>
        </w:tc>
        <w:tc>
          <w:tcPr>
            <w:tcW w:w="1659" w:type="dxa"/>
          </w:tcPr>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tc>
        <w:tc>
          <w:tcPr>
            <w:tcW w:w="2452" w:type="dxa"/>
          </w:tcPr>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p w:rsidR="009739C7" w:rsidRPr="009739C7" w:rsidRDefault="009739C7" w:rsidP="009739C7">
            <w:pPr>
              <w:spacing w:after="0" w:line="240" w:lineRule="auto"/>
              <w:jc w:val="both"/>
              <w:rPr>
                <w:rFonts w:ascii="Times New Roman" w:eastAsia="Times New Roman" w:hAnsi="Times New Roman" w:cs="Times New Roman"/>
                <w:sz w:val="28"/>
                <w:szCs w:val="28"/>
                <w:lang w:val="en-AU"/>
              </w:rPr>
            </w:pPr>
          </w:p>
        </w:tc>
      </w:tr>
    </w:tbl>
    <w:p w:rsidR="00AB168D" w:rsidRDefault="00AB168D" w:rsidP="001B473A">
      <w:pPr>
        <w:rPr>
          <w:sz w:val="32"/>
          <w:szCs w:val="32"/>
        </w:rPr>
      </w:pPr>
    </w:p>
    <w:p w:rsidR="00AB168D" w:rsidRDefault="00AB168D" w:rsidP="001B473A">
      <w:pPr>
        <w:rPr>
          <w:sz w:val="32"/>
          <w:szCs w:val="32"/>
        </w:rPr>
      </w:pPr>
    </w:p>
    <w:p w:rsidR="00AB168D" w:rsidRDefault="00AB168D" w:rsidP="001B473A">
      <w:pPr>
        <w:rPr>
          <w:sz w:val="32"/>
          <w:szCs w:val="32"/>
        </w:rPr>
      </w:pPr>
    </w:p>
    <w:p w:rsidR="00AB168D" w:rsidRDefault="00AB168D" w:rsidP="001B473A">
      <w:pPr>
        <w:rPr>
          <w:sz w:val="32"/>
          <w:szCs w:val="32"/>
        </w:rPr>
      </w:pPr>
    </w:p>
    <w:p w:rsidR="00AB168D" w:rsidRDefault="00AB168D" w:rsidP="001B473A">
      <w:pPr>
        <w:rPr>
          <w:sz w:val="32"/>
          <w:szCs w:val="32"/>
        </w:rPr>
      </w:pPr>
    </w:p>
    <w:p w:rsidR="00AB168D" w:rsidRDefault="00AB168D" w:rsidP="001B473A">
      <w:pPr>
        <w:rPr>
          <w:sz w:val="32"/>
          <w:szCs w:val="32"/>
        </w:rPr>
      </w:pPr>
    </w:p>
    <w:p w:rsidR="00AB168D" w:rsidRDefault="00AB168D" w:rsidP="001B473A">
      <w:pPr>
        <w:rPr>
          <w:sz w:val="32"/>
          <w:szCs w:val="32"/>
        </w:rPr>
      </w:pPr>
    </w:p>
    <w:p w:rsidR="00AB168D" w:rsidRDefault="00AB168D" w:rsidP="001B473A">
      <w:pPr>
        <w:rPr>
          <w:sz w:val="32"/>
          <w:szCs w:val="32"/>
        </w:rPr>
      </w:pPr>
    </w:p>
    <w:p w:rsidR="00AB168D" w:rsidRDefault="00AB168D" w:rsidP="001B473A">
      <w:pPr>
        <w:rPr>
          <w:sz w:val="32"/>
          <w:szCs w:val="32"/>
        </w:rPr>
      </w:pPr>
    </w:p>
    <w:p w:rsidR="00AB168D" w:rsidRDefault="00AB168D" w:rsidP="001B473A">
      <w:pPr>
        <w:rPr>
          <w:sz w:val="32"/>
          <w:szCs w:val="32"/>
        </w:rPr>
      </w:pPr>
    </w:p>
    <w:p w:rsidR="00AB168D" w:rsidRDefault="00AB168D" w:rsidP="001B473A">
      <w:pPr>
        <w:rPr>
          <w:sz w:val="32"/>
          <w:szCs w:val="32"/>
        </w:rPr>
      </w:pPr>
    </w:p>
    <w:p w:rsidR="00AB168D" w:rsidRDefault="00AB168D" w:rsidP="001B473A">
      <w:pPr>
        <w:rPr>
          <w:sz w:val="32"/>
          <w:szCs w:val="32"/>
        </w:rPr>
      </w:pPr>
    </w:p>
    <w:p w:rsidR="00AB168D" w:rsidRDefault="00AB168D" w:rsidP="001B473A">
      <w:pPr>
        <w:rPr>
          <w:sz w:val="32"/>
          <w:szCs w:val="32"/>
        </w:rPr>
      </w:pPr>
    </w:p>
    <w:p w:rsidR="00AB168D" w:rsidRDefault="00AB168D" w:rsidP="001B473A">
      <w:pPr>
        <w:rPr>
          <w:sz w:val="32"/>
          <w:szCs w:val="32"/>
        </w:rPr>
      </w:pPr>
    </w:p>
    <w:p w:rsidR="00AB168D" w:rsidRDefault="00AB168D" w:rsidP="001B473A">
      <w:pPr>
        <w:rPr>
          <w:sz w:val="32"/>
          <w:szCs w:val="32"/>
        </w:rPr>
      </w:pPr>
    </w:p>
    <w:p w:rsidR="00AB168D" w:rsidRPr="0028588F" w:rsidRDefault="00AB168D" w:rsidP="001B473A">
      <w:pPr>
        <w:rPr>
          <w:sz w:val="32"/>
          <w:szCs w:val="32"/>
        </w:rPr>
      </w:pPr>
    </w:p>
    <w:sectPr w:rsidR="00AB168D" w:rsidRPr="00285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4FF7"/>
    <w:multiLevelType w:val="hybridMultilevel"/>
    <w:tmpl w:val="C75EF0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7E906FD"/>
    <w:multiLevelType w:val="hybridMultilevel"/>
    <w:tmpl w:val="28360AE8"/>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668681D"/>
    <w:multiLevelType w:val="hybridMultilevel"/>
    <w:tmpl w:val="CCB4C2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89A5008"/>
    <w:multiLevelType w:val="hybridMultilevel"/>
    <w:tmpl w:val="F800A22C"/>
    <w:lvl w:ilvl="0" w:tplc="08090017">
      <w:start w:val="1"/>
      <w:numFmt w:val="lowerLetter"/>
      <w:lvlText w:val="%1)"/>
      <w:lvlJc w:val="left"/>
      <w:pPr>
        <w:tabs>
          <w:tab w:val="num" w:pos="1500"/>
        </w:tabs>
        <w:ind w:left="1500" w:hanging="360"/>
      </w:pPr>
    </w:lvl>
    <w:lvl w:ilvl="1" w:tplc="08090019" w:tentative="1">
      <w:start w:val="1"/>
      <w:numFmt w:val="lowerLetter"/>
      <w:lvlText w:val="%2."/>
      <w:lvlJc w:val="left"/>
      <w:pPr>
        <w:tabs>
          <w:tab w:val="num" w:pos="2220"/>
        </w:tabs>
        <w:ind w:left="2220" w:hanging="360"/>
      </w:pPr>
    </w:lvl>
    <w:lvl w:ilvl="2" w:tplc="0809001B" w:tentative="1">
      <w:start w:val="1"/>
      <w:numFmt w:val="lowerRoman"/>
      <w:lvlText w:val="%3."/>
      <w:lvlJc w:val="right"/>
      <w:pPr>
        <w:tabs>
          <w:tab w:val="num" w:pos="2940"/>
        </w:tabs>
        <w:ind w:left="2940" w:hanging="180"/>
      </w:pPr>
    </w:lvl>
    <w:lvl w:ilvl="3" w:tplc="0809000F" w:tentative="1">
      <w:start w:val="1"/>
      <w:numFmt w:val="decimal"/>
      <w:lvlText w:val="%4."/>
      <w:lvlJc w:val="left"/>
      <w:pPr>
        <w:tabs>
          <w:tab w:val="num" w:pos="3660"/>
        </w:tabs>
        <w:ind w:left="3660" w:hanging="360"/>
      </w:pPr>
    </w:lvl>
    <w:lvl w:ilvl="4" w:tplc="08090019" w:tentative="1">
      <w:start w:val="1"/>
      <w:numFmt w:val="lowerLetter"/>
      <w:lvlText w:val="%5."/>
      <w:lvlJc w:val="left"/>
      <w:pPr>
        <w:tabs>
          <w:tab w:val="num" w:pos="4380"/>
        </w:tabs>
        <w:ind w:left="4380" w:hanging="360"/>
      </w:pPr>
    </w:lvl>
    <w:lvl w:ilvl="5" w:tplc="0809001B" w:tentative="1">
      <w:start w:val="1"/>
      <w:numFmt w:val="lowerRoman"/>
      <w:lvlText w:val="%6."/>
      <w:lvlJc w:val="right"/>
      <w:pPr>
        <w:tabs>
          <w:tab w:val="num" w:pos="5100"/>
        </w:tabs>
        <w:ind w:left="5100" w:hanging="180"/>
      </w:pPr>
    </w:lvl>
    <w:lvl w:ilvl="6" w:tplc="0809000F" w:tentative="1">
      <w:start w:val="1"/>
      <w:numFmt w:val="decimal"/>
      <w:lvlText w:val="%7."/>
      <w:lvlJc w:val="left"/>
      <w:pPr>
        <w:tabs>
          <w:tab w:val="num" w:pos="5820"/>
        </w:tabs>
        <w:ind w:left="5820" w:hanging="360"/>
      </w:pPr>
    </w:lvl>
    <w:lvl w:ilvl="7" w:tplc="08090019" w:tentative="1">
      <w:start w:val="1"/>
      <w:numFmt w:val="lowerLetter"/>
      <w:lvlText w:val="%8."/>
      <w:lvlJc w:val="left"/>
      <w:pPr>
        <w:tabs>
          <w:tab w:val="num" w:pos="6540"/>
        </w:tabs>
        <w:ind w:left="6540" w:hanging="360"/>
      </w:pPr>
    </w:lvl>
    <w:lvl w:ilvl="8" w:tplc="0809001B" w:tentative="1">
      <w:start w:val="1"/>
      <w:numFmt w:val="lowerRoman"/>
      <w:lvlText w:val="%9."/>
      <w:lvlJc w:val="right"/>
      <w:pPr>
        <w:tabs>
          <w:tab w:val="num" w:pos="7260"/>
        </w:tabs>
        <w:ind w:left="72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D2"/>
    <w:rsid w:val="001B473A"/>
    <w:rsid w:val="0028588F"/>
    <w:rsid w:val="002B5BE4"/>
    <w:rsid w:val="004B6301"/>
    <w:rsid w:val="00516AD2"/>
    <w:rsid w:val="0068300A"/>
    <w:rsid w:val="007C5A06"/>
    <w:rsid w:val="00845B05"/>
    <w:rsid w:val="009739C7"/>
    <w:rsid w:val="00A30010"/>
    <w:rsid w:val="00A42C7A"/>
    <w:rsid w:val="00AB168D"/>
    <w:rsid w:val="00AB481F"/>
    <w:rsid w:val="00C51FF0"/>
    <w:rsid w:val="00D120C1"/>
    <w:rsid w:val="00F84228"/>
    <w:rsid w:val="00FC58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C1"/>
    <w:pPr>
      <w:ind w:left="720"/>
      <w:contextualSpacing/>
    </w:pPr>
  </w:style>
  <w:style w:type="character" w:styleId="Hyperlink">
    <w:name w:val="Hyperlink"/>
    <w:basedOn w:val="DefaultParagraphFont"/>
    <w:uiPriority w:val="99"/>
    <w:unhideWhenUsed/>
    <w:rsid w:val="00A300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C1"/>
    <w:pPr>
      <w:ind w:left="720"/>
      <w:contextualSpacing/>
    </w:pPr>
  </w:style>
  <w:style w:type="character" w:styleId="Hyperlink">
    <w:name w:val="Hyperlink"/>
    <w:basedOn w:val="DefaultParagraphFont"/>
    <w:uiPriority w:val="99"/>
    <w:unhideWhenUsed/>
    <w:rsid w:val="00A300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ain@kbhs.school.n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Cain</dc:creator>
  <cp:keywords/>
  <dc:description/>
  <cp:lastModifiedBy>S Cain</cp:lastModifiedBy>
  <cp:revision>6</cp:revision>
  <cp:lastPrinted>2014-02-13T20:26:00Z</cp:lastPrinted>
  <dcterms:created xsi:type="dcterms:W3CDTF">2013-12-03T20:47:00Z</dcterms:created>
  <dcterms:modified xsi:type="dcterms:W3CDTF">2014-02-13T20:30:00Z</dcterms:modified>
</cp:coreProperties>
</file>