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F2" w:rsidRDefault="00A83FF2">
      <w:bookmarkStart w:id="0" w:name="_GoBack"/>
      <w:bookmarkEnd w:id="0"/>
    </w:p>
    <w:tbl>
      <w:tblPr>
        <w:tblpPr w:leftFromText="180" w:rightFromText="180" w:vertAnchor="page" w:horzAnchor="margin" w:tblpY="2656"/>
        <w:tblW w:w="88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723"/>
        <w:gridCol w:w="884"/>
        <w:gridCol w:w="2455"/>
        <w:gridCol w:w="1396"/>
        <w:gridCol w:w="518"/>
        <w:gridCol w:w="434"/>
        <w:gridCol w:w="1592"/>
      </w:tblGrid>
      <w:tr w:rsidR="00B916AA" w:rsidRPr="00BE1722" w:rsidTr="00FB48FB">
        <w:trPr>
          <w:trHeight w:val="285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="00AB7912">
              <w:rPr>
                <w:rFonts w:ascii="Verdana" w:hAnsi="Verdana" w:cs="Arial"/>
                <w:b/>
                <w:bCs/>
                <w:sz w:val="20"/>
                <w:szCs w:val="20"/>
              </w:rPr>
              <w:t>td.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ASSESSMENT</w:t>
            </w:r>
          </w:p>
        </w:tc>
      </w:tr>
      <w:tr w:rsidR="00676075" w:rsidRPr="00BE1722" w:rsidTr="00FB48FB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B916AA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A13975" w:rsidP="00A13975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5F323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094264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A13975" w:rsidRPr="00BE1722">
              <w:rPr>
                <w:rFonts w:ascii="Verdana" w:hAnsi="Verdana" w:cs="Arial"/>
                <w:sz w:val="20"/>
                <w:szCs w:val="20"/>
              </w:rPr>
              <w:t>-Feb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231FC3" w:rsidP="00A65A9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Time Series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A13975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A65A9D" w:rsidP="00231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  <w:r w:rsidR="00231FC3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231FC3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975" w:rsidRPr="00BE1722" w:rsidRDefault="00A13975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Pr="00BE1722">
              <w:rPr>
                <w:rFonts w:ascii="Verdana" w:hAnsi="Verdana" w:cs="Arial"/>
                <w:sz w:val="20"/>
                <w:szCs w:val="20"/>
              </w:rPr>
              <w:t>-Feb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F604CA">
              <w:rPr>
                <w:rFonts w:ascii="Verdana" w:hAnsi="Verdana" w:cs="Arial"/>
                <w:sz w:val="20"/>
                <w:szCs w:val="20"/>
              </w:rPr>
              <w:t>Time Series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  <w:r w:rsidRPr="00BE1722">
              <w:rPr>
                <w:rFonts w:ascii="Verdana" w:hAnsi="Verdana" w:cs="Arial"/>
                <w:sz w:val="20"/>
                <w:szCs w:val="20"/>
              </w:rPr>
              <w:t>-Feb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F604CA">
              <w:rPr>
                <w:rFonts w:ascii="Verdana" w:hAnsi="Verdana" w:cs="Arial"/>
                <w:sz w:val="20"/>
                <w:szCs w:val="20"/>
              </w:rPr>
              <w:t>Time Series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BE1722">
              <w:rPr>
                <w:rFonts w:ascii="Verdana" w:hAnsi="Verdana" w:cs="Arial"/>
                <w:sz w:val="20"/>
                <w:szCs w:val="20"/>
              </w:rPr>
              <w:t>-Feb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F604CA">
              <w:rPr>
                <w:rFonts w:ascii="Verdana" w:hAnsi="Verdana" w:cs="Arial"/>
                <w:sz w:val="20"/>
                <w:szCs w:val="20"/>
              </w:rPr>
              <w:t>Time Series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206A2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BE1722">
              <w:rPr>
                <w:rFonts w:ascii="Verdana" w:hAnsi="Verdana" w:cs="Arial"/>
                <w:sz w:val="20"/>
                <w:szCs w:val="20"/>
              </w:rPr>
              <w:t>-Mar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F604CA">
              <w:rPr>
                <w:rFonts w:ascii="Verdana" w:hAnsi="Verdana" w:cs="Arial"/>
                <w:sz w:val="20"/>
                <w:szCs w:val="20"/>
              </w:rPr>
              <w:t>Time Series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65A9D" w:rsidRPr="00BE1722" w:rsidTr="00206A2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Pr="00BE1722">
              <w:rPr>
                <w:rFonts w:ascii="Verdana" w:hAnsi="Verdana" w:cs="Arial"/>
                <w:sz w:val="20"/>
                <w:szCs w:val="20"/>
              </w:rPr>
              <w:t>-Mar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231FC3">
            <w: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303A98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  <w:r w:rsidRPr="00BE1722">
              <w:rPr>
                <w:rFonts w:ascii="Verdana" w:hAnsi="Verdana" w:cs="Arial"/>
                <w:sz w:val="20"/>
                <w:szCs w:val="20"/>
              </w:rPr>
              <w:t>-Mar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3F72C2"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303A98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5F323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BE1722">
              <w:rPr>
                <w:rFonts w:ascii="Verdana" w:hAnsi="Verdana" w:cs="Arial"/>
                <w:sz w:val="20"/>
                <w:szCs w:val="20"/>
              </w:rPr>
              <w:t>-Mar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3F72C2"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094264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303A98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5F3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  <w:r w:rsidRPr="00BE1722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>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3F72C2"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303A98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7-Apr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3F72C2"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653D2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5F32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14-Apr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3F72C2"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76075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3D2E" w:rsidRDefault="00653D2E" w:rsidP="00653D2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3D2E" w:rsidRPr="00BE1722" w:rsidRDefault="00653D2E" w:rsidP="00653D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6075" w:rsidRPr="00BE1722" w:rsidTr="00FB48FB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TWO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5-May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Bi-</w:t>
            </w:r>
            <w:proofErr w:type="spellStart"/>
            <w:r>
              <w:rPr>
                <w:rFonts w:ascii="Verdana" w:eastAsia="Arial Unicode MS" w:hAnsi="Verdana" w:cs="Arial"/>
                <w:sz w:val="20"/>
                <w:szCs w:val="20"/>
              </w:rPr>
              <w:t>Variate</w:t>
            </w:r>
            <w:proofErr w:type="spellEnd"/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FA4331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</w:t>
            </w:r>
            <w:r w:rsidR="00FA4331">
              <w:rPr>
                <w:rFonts w:ascii="Verdana" w:eastAsia="Arial Unicode MS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12-May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>Bi-</w:t>
            </w:r>
            <w:proofErr w:type="spellStart"/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>Variate</w:t>
            </w:r>
            <w:proofErr w:type="spellEnd"/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19-May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>Bi-</w:t>
            </w:r>
            <w:proofErr w:type="spellStart"/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>Variate</w:t>
            </w:r>
            <w:proofErr w:type="spellEnd"/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26-May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>Bi-</w:t>
            </w:r>
            <w:proofErr w:type="spellStart"/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>Variate</w:t>
            </w:r>
            <w:proofErr w:type="spellEnd"/>
            <w:r w:rsidRPr="00254A69">
              <w:rPr>
                <w:rFonts w:ascii="Verdana" w:eastAsia="Arial Unicode MS" w:hAnsi="Verdana" w:cs="Arial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</w:tr>
      <w:tr w:rsidR="00A65A9D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Pr="00BE1722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A9D" w:rsidRDefault="00231FC3">
            <w:r>
              <w:rPr>
                <w:rFonts w:ascii="Verdana" w:eastAsia="Arial Unicode MS" w:hAnsi="Verdana" w:cs="Arial"/>
                <w:sz w:val="20"/>
                <w:szCs w:val="20"/>
              </w:rPr>
              <w:t>Exam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A65A9D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A9D" w:rsidRDefault="00FA4331" w:rsidP="00653D2E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3.12</w:t>
            </w:r>
          </w:p>
        </w:tc>
      </w:tr>
      <w:tr w:rsidR="00231FC3" w:rsidRPr="00BE1722" w:rsidTr="00766CB8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9-June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r>
              <w:t>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094264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16-June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r w:rsidRPr="00907041">
              <w:t>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23-June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r w:rsidRPr="00907041">
              <w:t>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30-June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r w:rsidRPr="00907041">
              <w:t>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76075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THREE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21-July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r>
              <w:t>Distributions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FA4331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28- July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0E405F">
              <w:t>Distributions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4-Aug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0E405F">
              <w:t>Distributions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11-Aug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0E405F">
              <w:t>Distributions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094264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18-Aug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0E405F">
              <w:t>Distributions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094264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25-Aug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>
            <w:r w:rsidRPr="000E405F">
              <w:t>Distributions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094264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1-Sept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r>
              <w:t>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094264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8-Sept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r>
              <w:t>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7725F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15-Sept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676075" w:rsidP="00231FC3">
            <w:r>
              <w:t>Simultaneous Equations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7725F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22-Sept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676075" w:rsidP="00231FC3">
            <w:r>
              <w:t>Simultaneous Equations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76075" w:rsidRPr="00BE1722" w:rsidTr="00ED56A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76075" w:rsidRPr="00BE1722" w:rsidTr="0094403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FOUR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13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-Oct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6075" w:rsidRDefault="00676075">
            <w:r w:rsidRPr="00CF5C60">
              <w:t>Simultaneous Equations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76075" w:rsidRPr="00BE1722" w:rsidTr="0094403A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20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-Oct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6075" w:rsidRDefault="00676075">
            <w:r w:rsidRPr="00CF5C60">
              <w:t>Simultaneous Equations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075" w:rsidRPr="00BE1722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094264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27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Oct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676075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-Nov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NCEA Catch-Up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FB48FB">
        <w:trPr>
          <w:trHeight w:val="196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10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-Nov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17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-Nov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24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Nov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1-Dec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31FC3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Pr="00BE1722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8-Dec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FC3" w:rsidRDefault="00231FC3" w:rsidP="00231FC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FC3" w:rsidRDefault="00231FC3" w:rsidP="00231F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A2053" w:rsidRPr="00FB48FB" w:rsidRDefault="00FB48FB" w:rsidP="00FB48FB">
      <w:pPr>
        <w:jc w:val="center"/>
        <w:rPr>
          <w:rFonts w:ascii="Verdana" w:hAnsi="Verdana" w:cs="Arial"/>
          <w:b/>
          <w:sz w:val="40"/>
          <w:szCs w:val="40"/>
        </w:rPr>
      </w:pPr>
      <w:r w:rsidRPr="006824B0">
        <w:rPr>
          <w:rFonts w:ascii="Verdana" w:hAnsi="Verdana"/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 wp14:anchorId="0A5460E7" wp14:editId="62163B35">
            <wp:simplePos x="0" y="0"/>
            <wp:positionH relativeFrom="column">
              <wp:posOffset>-28575</wp:posOffset>
            </wp:positionH>
            <wp:positionV relativeFrom="paragraph">
              <wp:posOffset>-95250</wp:posOffset>
            </wp:positionV>
            <wp:extent cx="748030" cy="8413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4B0">
        <w:rPr>
          <w:rFonts w:ascii="Verdana" w:hAnsi="Verdana"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768AD7FE" wp14:editId="478D1466">
            <wp:simplePos x="0" y="0"/>
            <wp:positionH relativeFrom="column">
              <wp:posOffset>4819650</wp:posOffset>
            </wp:positionH>
            <wp:positionV relativeFrom="paragraph">
              <wp:posOffset>-95250</wp:posOffset>
            </wp:positionV>
            <wp:extent cx="748030" cy="841375"/>
            <wp:effectExtent l="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922" w:rsidRPr="00FB48FB">
        <w:rPr>
          <w:rFonts w:ascii="Verdana" w:hAnsi="Verdana" w:cs="Arial"/>
          <w:b/>
          <w:sz w:val="40"/>
          <w:szCs w:val="40"/>
        </w:rPr>
        <w:t>Planner 201</w:t>
      </w:r>
      <w:r w:rsidR="00196DBB">
        <w:rPr>
          <w:rFonts w:ascii="Verdana" w:hAnsi="Verdana" w:cs="Arial"/>
          <w:b/>
          <w:sz w:val="40"/>
          <w:szCs w:val="40"/>
        </w:rPr>
        <w:t>4</w:t>
      </w:r>
    </w:p>
    <w:p w:rsidR="001B5922" w:rsidRPr="00FB48FB" w:rsidRDefault="00827D8F" w:rsidP="00FB48FB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lastRenderedPageBreak/>
        <w:t>13</w:t>
      </w:r>
      <w:r w:rsidR="00737379">
        <w:rPr>
          <w:rFonts w:ascii="Verdana" w:hAnsi="Verdana" w:cs="Arial"/>
          <w:b/>
          <w:sz w:val="40"/>
          <w:szCs w:val="40"/>
        </w:rPr>
        <w:t>M</w:t>
      </w:r>
      <w:r w:rsidR="006D779B">
        <w:rPr>
          <w:rFonts w:ascii="Verdana" w:hAnsi="Verdana" w:cs="Arial"/>
          <w:b/>
          <w:sz w:val="40"/>
          <w:szCs w:val="40"/>
        </w:rPr>
        <w:t>WS</w:t>
      </w:r>
    </w:p>
    <w:p w:rsidR="00FB48FB" w:rsidRPr="00BE1722" w:rsidRDefault="00FB48FB" w:rsidP="00FB48FB">
      <w:pPr>
        <w:rPr>
          <w:rFonts w:ascii="Verdana" w:hAnsi="Verdana" w:cs="Arial"/>
          <w:b/>
        </w:rPr>
      </w:pPr>
    </w:p>
    <w:sectPr w:rsidR="00FB48FB" w:rsidRPr="00BE17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53"/>
    <w:rsid w:val="00035E65"/>
    <w:rsid w:val="000376B1"/>
    <w:rsid w:val="000731CF"/>
    <w:rsid w:val="00094264"/>
    <w:rsid w:val="000E16BB"/>
    <w:rsid w:val="00156AB3"/>
    <w:rsid w:val="00196DBB"/>
    <w:rsid w:val="001B5922"/>
    <w:rsid w:val="001F63A6"/>
    <w:rsid w:val="00231FC3"/>
    <w:rsid w:val="002562EB"/>
    <w:rsid w:val="002862BF"/>
    <w:rsid w:val="002C3C93"/>
    <w:rsid w:val="00394F3A"/>
    <w:rsid w:val="00402DE8"/>
    <w:rsid w:val="004379C6"/>
    <w:rsid w:val="004F708E"/>
    <w:rsid w:val="005F3232"/>
    <w:rsid w:val="00613ECF"/>
    <w:rsid w:val="00653D2E"/>
    <w:rsid w:val="006646AD"/>
    <w:rsid w:val="00676075"/>
    <w:rsid w:val="006B1BDF"/>
    <w:rsid w:val="006D779B"/>
    <w:rsid w:val="00700C0E"/>
    <w:rsid w:val="00737379"/>
    <w:rsid w:val="00827D8F"/>
    <w:rsid w:val="0087026E"/>
    <w:rsid w:val="00964D76"/>
    <w:rsid w:val="009A2053"/>
    <w:rsid w:val="00A13975"/>
    <w:rsid w:val="00A65A9D"/>
    <w:rsid w:val="00A83FF2"/>
    <w:rsid w:val="00AB5AC8"/>
    <w:rsid w:val="00AB7912"/>
    <w:rsid w:val="00B916AA"/>
    <w:rsid w:val="00BE1722"/>
    <w:rsid w:val="00CD7FA6"/>
    <w:rsid w:val="00D54CB0"/>
    <w:rsid w:val="00DA5061"/>
    <w:rsid w:val="00DD12EE"/>
    <w:rsid w:val="00E37E32"/>
    <w:rsid w:val="00E84665"/>
    <w:rsid w:val="00ED56AE"/>
    <w:rsid w:val="00F54F19"/>
    <w:rsid w:val="00F773F2"/>
    <w:rsid w:val="00F8126D"/>
    <w:rsid w:val="00FA4331"/>
    <w:rsid w:val="00FB48FB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05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A205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05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A205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PLANNER 2009</vt:lpstr>
    </vt:vector>
  </TitlesOfParts>
  <Company>Ministry of Education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PLANNER 2009</dc:title>
  <dc:creator>Ministry of Education</dc:creator>
  <cp:lastModifiedBy>I Bayliss</cp:lastModifiedBy>
  <cp:revision>5</cp:revision>
  <cp:lastPrinted>2014-02-10T20:51:00Z</cp:lastPrinted>
  <dcterms:created xsi:type="dcterms:W3CDTF">2013-11-26T22:52:00Z</dcterms:created>
  <dcterms:modified xsi:type="dcterms:W3CDTF">2014-02-10T20:52:00Z</dcterms:modified>
</cp:coreProperties>
</file>